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3F" w:rsidRDefault="00CD24C9" w:rsidP="00C86379">
      <w:pPr>
        <w:widowControl w:val="0"/>
        <w:tabs>
          <w:tab w:val="left" w:pos="5812"/>
        </w:tabs>
        <w:autoSpaceDE w:val="0"/>
        <w:autoSpaceDN w:val="0"/>
        <w:ind w:firstLine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C333F" w:rsidRDefault="002C333F" w:rsidP="002C333F">
      <w:pPr>
        <w:widowControl w:val="0"/>
        <w:autoSpaceDE w:val="0"/>
        <w:autoSpaceDN w:val="0"/>
        <w:ind w:firstLine="5387"/>
        <w:rPr>
          <w:sz w:val="28"/>
          <w:szCs w:val="28"/>
        </w:rPr>
      </w:pPr>
    </w:p>
    <w:p w:rsidR="002C333F" w:rsidRPr="002C333F" w:rsidRDefault="002C333F" w:rsidP="002C333F">
      <w:pPr>
        <w:widowControl w:val="0"/>
        <w:autoSpaceDE w:val="0"/>
        <w:autoSpaceDN w:val="0"/>
        <w:ind w:firstLine="5387"/>
        <w:rPr>
          <w:sz w:val="28"/>
          <w:szCs w:val="28"/>
        </w:rPr>
      </w:pPr>
      <w:r w:rsidRPr="002C333F">
        <w:rPr>
          <w:sz w:val="28"/>
          <w:szCs w:val="28"/>
        </w:rPr>
        <w:t>УТВЕРЖДЕНЫ</w:t>
      </w:r>
    </w:p>
    <w:p w:rsidR="002C333F" w:rsidRDefault="002C333F" w:rsidP="002C333F">
      <w:pPr>
        <w:widowControl w:val="0"/>
        <w:autoSpaceDE w:val="0"/>
        <w:autoSpaceDN w:val="0"/>
        <w:ind w:firstLine="5387"/>
        <w:rPr>
          <w:sz w:val="28"/>
          <w:szCs w:val="28"/>
        </w:rPr>
      </w:pPr>
    </w:p>
    <w:p w:rsidR="002C333F" w:rsidRPr="002C333F" w:rsidRDefault="002C333F" w:rsidP="002C333F">
      <w:pPr>
        <w:widowControl w:val="0"/>
        <w:autoSpaceDE w:val="0"/>
        <w:autoSpaceDN w:val="0"/>
        <w:ind w:firstLine="5387"/>
        <w:rPr>
          <w:sz w:val="28"/>
          <w:szCs w:val="28"/>
        </w:rPr>
      </w:pPr>
      <w:r w:rsidRPr="002C333F">
        <w:rPr>
          <w:sz w:val="28"/>
          <w:szCs w:val="28"/>
        </w:rPr>
        <w:t>постановлением Правительства</w:t>
      </w:r>
    </w:p>
    <w:p w:rsidR="002C333F" w:rsidRPr="002C333F" w:rsidRDefault="002C333F" w:rsidP="002C333F">
      <w:pPr>
        <w:widowControl w:val="0"/>
        <w:autoSpaceDE w:val="0"/>
        <w:autoSpaceDN w:val="0"/>
        <w:ind w:firstLine="5387"/>
        <w:rPr>
          <w:sz w:val="28"/>
          <w:szCs w:val="28"/>
        </w:rPr>
      </w:pPr>
      <w:r>
        <w:rPr>
          <w:sz w:val="28"/>
          <w:szCs w:val="28"/>
        </w:rPr>
        <w:t>Киров</w:t>
      </w:r>
      <w:r w:rsidRPr="002C333F">
        <w:rPr>
          <w:sz w:val="28"/>
          <w:szCs w:val="28"/>
        </w:rPr>
        <w:t>ской области</w:t>
      </w:r>
    </w:p>
    <w:p w:rsidR="002C333F" w:rsidRDefault="002C333F" w:rsidP="002C333F">
      <w:pPr>
        <w:widowControl w:val="0"/>
        <w:autoSpaceDE w:val="0"/>
        <w:autoSpaceDN w:val="0"/>
        <w:ind w:firstLine="5387"/>
        <w:rPr>
          <w:sz w:val="28"/>
          <w:szCs w:val="28"/>
        </w:rPr>
      </w:pPr>
      <w:r w:rsidRPr="002C333F">
        <w:rPr>
          <w:sz w:val="28"/>
          <w:szCs w:val="28"/>
        </w:rPr>
        <w:t xml:space="preserve">от </w:t>
      </w:r>
      <w:r w:rsidR="00C86379">
        <w:rPr>
          <w:sz w:val="28"/>
          <w:szCs w:val="28"/>
        </w:rPr>
        <w:t>28.02.2023</w:t>
      </w:r>
      <w:r>
        <w:rPr>
          <w:sz w:val="28"/>
          <w:szCs w:val="28"/>
        </w:rPr>
        <w:t xml:space="preserve">    №</w:t>
      </w:r>
      <w:r w:rsidR="00C86379">
        <w:rPr>
          <w:sz w:val="28"/>
          <w:szCs w:val="28"/>
        </w:rPr>
        <w:t xml:space="preserve"> 90-П</w:t>
      </w:r>
      <w:bookmarkStart w:id="0" w:name="_GoBack"/>
      <w:bookmarkEnd w:id="0"/>
    </w:p>
    <w:p w:rsidR="002C333F" w:rsidRPr="003E3817" w:rsidRDefault="002C333F" w:rsidP="00685B07">
      <w:pPr>
        <w:pStyle w:val="ConsPlusNormal"/>
        <w:adjustRightInd/>
        <w:spacing w:before="720"/>
        <w:ind w:firstLine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E3817">
        <w:rPr>
          <w:rStyle w:val="markedcontent"/>
          <w:rFonts w:ascii="Times New Roman" w:hAnsi="Times New Roman" w:cs="Times New Roman"/>
          <w:b/>
          <w:sz w:val="28"/>
          <w:szCs w:val="28"/>
        </w:rPr>
        <w:t>П</w:t>
      </w:r>
      <w:r w:rsidR="00221D4B">
        <w:rPr>
          <w:rStyle w:val="markedcontent"/>
          <w:rFonts w:ascii="Times New Roman" w:hAnsi="Times New Roman" w:cs="Times New Roman"/>
          <w:b/>
          <w:sz w:val="28"/>
          <w:szCs w:val="28"/>
        </w:rPr>
        <w:t>РАВИЛА</w:t>
      </w:r>
    </w:p>
    <w:p w:rsidR="002C333F" w:rsidRPr="003E3817" w:rsidRDefault="003E3817" w:rsidP="003E3817">
      <w:pPr>
        <w:pStyle w:val="ConsPlusNormal"/>
        <w:adjustRightInd/>
        <w:spacing w:after="360"/>
        <w:ind w:firstLine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E381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возврата </w:t>
      </w:r>
      <w:r w:rsidR="00915B3B">
        <w:rPr>
          <w:rStyle w:val="markedcontent"/>
          <w:rFonts w:ascii="Times New Roman" w:hAnsi="Times New Roman" w:cs="Times New Roman"/>
          <w:b/>
          <w:sz w:val="28"/>
          <w:szCs w:val="28"/>
        </w:rPr>
        <w:t>Кировской област</w:t>
      </w:r>
      <w:r w:rsidR="00F56DE0">
        <w:rPr>
          <w:rStyle w:val="markedcontent"/>
          <w:rFonts w:ascii="Times New Roman" w:hAnsi="Times New Roman" w:cs="Times New Roman"/>
          <w:b/>
          <w:sz w:val="28"/>
          <w:szCs w:val="28"/>
        </w:rPr>
        <w:t>ью</w:t>
      </w:r>
      <w:r w:rsidR="00915B3B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F56DE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в федеральный бюджет денежных средств в случае нецелевого использования </w:t>
      </w:r>
      <w:r w:rsidRPr="003E3817">
        <w:rPr>
          <w:rStyle w:val="markedcontent"/>
          <w:rFonts w:ascii="Times New Roman" w:hAnsi="Times New Roman" w:cs="Times New Roman"/>
          <w:b/>
          <w:sz w:val="28"/>
          <w:szCs w:val="28"/>
        </w:rPr>
        <w:t>ин</w:t>
      </w:r>
      <w:r w:rsidR="00F56DE0">
        <w:rPr>
          <w:rStyle w:val="markedcontent"/>
          <w:rFonts w:ascii="Times New Roman" w:hAnsi="Times New Roman" w:cs="Times New Roman"/>
          <w:b/>
          <w:sz w:val="28"/>
          <w:szCs w:val="28"/>
        </w:rPr>
        <w:t>ых</w:t>
      </w:r>
      <w:r w:rsidRPr="003E381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межбюджетн</w:t>
      </w:r>
      <w:r w:rsidR="00F56DE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ых </w:t>
      </w:r>
      <w:r w:rsidRPr="003E3817">
        <w:rPr>
          <w:rStyle w:val="markedcontent"/>
          <w:rFonts w:ascii="Times New Roman" w:hAnsi="Times New Roman" w:cs="Times New Roman"/>
          <w:b/>
          <w:sz w:val="28"/>
          <w:szCs w:val="28"/>
        </w:rPr>
        <w:t>трансферт</w:t>
      </w:r>
      <w:r w:rsidR="00F56DE0">
        <w:rPr>
          <w:rStyle w:val="markedcontent"/>
          <w:rFonts w:ascii="Times New Roman" w:hAnsi="Times New Roman" w:cs="Times New Roman"/>
          <w:b/>
          <w:sz w:val="28"/>
          <w:szCs w:val="28"/>
        </w:rPr>
        <w:t>ов</w:t>
      </w:r>
      <w:r w:rsidRPr="003E381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из федерального бюджета, источником финансового обеспечения которых являются бюджетные ассигнования резервного фонда </w:t>
      </w:r>
      <w:r w:rsidR="0020020C">
        <w:rPr>
          <w:rStyle w:val="markedcontent"/>
          <w:rFonts w:ascii="Times New Roman" w:hAnsi="Times New Roman" w:cs="Times New Roman"/>
          <w:b/>
          <w:sz w:val="28"/>
          <w:szCs w:val="28"/>
        </w:rPr>
        <w:t>П</w:t>
      </w:r>
      <w:r w:rsidRPr="003E381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равительства </w:t>
      </w:r>
      <w:r w:rsidR="0020020C">
        <w:rPr>
          <w:rStyle w:val="markedcontent"/>
          <w:rFonts w:ascii="Times New Roman" w:hAnsi="Times New Roman" w:cs="Times New Roman"/>
          <w:b/>
          <w:sz w:val="28"/>
          <w:szCs w:val="28"/>
        </w:rPr>
        <w:t>Р</w:t>
      </w:r>
      <w:r w:rsidRPr="003E381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="0020020C">
        <w:rPr>
          <w:rStyle w:val="markedcontent"/>
          <w:rFonts w:ascii="Times New Roman" w:hAnsi="Times New Roman" w:cs="Times New Roman"/>
          <w:b/>
          <w:sz w:val="28"/>
          <w:szCs w:val="28"/>
        </w:rPr>
        <w:t>Ф</w:t>
      </w:r>
      <w:r w:rsidRPr="003E3817">
        <w:rPr>
          <w:rStyle w:val="markedcontent"/>
          <w:rFonts w:ascii="Times New Roman" w:hAnsi="Times New Roman" w:cs="Times New Roman"/>
          <w:b/>
          <w:sz w:val="28"/>
          <w:szCs w:val="28"/>
        </w:rPr>
        <w:t>едерации, полученных</w:t>
      </w:r>
      <w:r w:rsidR="00F56DE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3E3817">
        <w:rPr>
          <w:rStyle w:val="markedcontent"/>
          <w:rFonts w:ascii="Times New Roman" w:hAnsi="Times New Roman" w:cs="Times New Roman"/>
          <w:b/>
          <w:sz w:val="28"/>
          <w:szCs w:val="28"/>
        </w:rPr>
        <w:t>в 2023 году</w:t>
      </w:r>
      <w:r w:rsidR="00F56DE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3E381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в целях софинансирования расходных обязательств </w:t>
      </w:r>
      <w:r w:rsidR="002707F9">
        <w:rPr>
          <w:rStyle w:val="markedcontent"/>
          <w:rFonts w:ascii="Times New Roman" w:hAnsi="Times New Roman" w:cs="Times New Roman"/>
          <w:b/>
          <w:sz w:val="28"/>
          <w:szCs w:val="28"/>
        </w:rPr>
        <w:t>К</w:t>
      </w:r>
      <w:r w:rsidRPr="003E3817">
        <w:rPr>
          <w:rStyle w:val="markedcontent"/>
          <w:rFonts w:ascii="Times New Roman" w:hAnsi="Times New Roman" w:cs="Times New Roman"/>
          <w:b/>
          <w:sz w:val="28"/>
          <w:szCs w:val="28"/>
        </w:rPr>
        <w:t>ировской области,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</w:t>
      </w:r>
      <w:r w:rsidR="00173E1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BF53D9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их </w:t>
      </w:r>
      <w:r w:rsidRPr="003E3817">
        <w:rPr>
          <w:rStyle w:val="markedcontent"/>
          <w:rFonts w:ascii="Times New Roman" w:hAnsi="Times New Roman" w:cs="Times New Roman"/>
          <w:b/>
          <w:sz w:val="28"/>
          <w:szCs w:val="28"/>
        </w:rPr>
        <w:t>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</w:r>
      <w:r w:rsidR="00173E1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685B07">
        <w:rPr>
          <w:rStyle w:val="markedcontent"/>
          <w:rFonts w:ascii="Times New Roman" w:hAnsi="Times New Roman" w:cs="Times New Roman"/>
          <w:b/>
          <w:sz w:val="28"/>
          <w:szCs w:val="28"/>
        </w:rPr>
        <w:t>в Кировской области</w:t>
      </w:r>
      <w:r w:rsidR="00F56DE0">
        <w:rPr>
          <w:rStyle w:val="markedcontent"/>
          <w:rFonts w:ascii="Times New Roman" w:hAnsi="Times New Roman" w:cs="Times New Roman"/>
          <w:b/>
          <w:sz w:val="28"/>
          <w:szCs w:val="28"/>
        </w:rPr>
        <w:t>, и (или) нарушения Кировской областью условий их предоставления</w:t>
      </w:r>
    </w:p>
    <w:p w:rsidR="002C333F" w:rsidRPr="001643F5" w:rsidRDefault="00864774" w:rsidP="00C81F6F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1D4B">
        <w:rPr>
          <w:sz w:val="28"/>
          <w:szCs w:val="28"/>
        </w:rPr>
        <w:t>Правила</w:t>
      </w:r>
      <w:r w:rsidR="002C333F">
        <w:rPr>
          <w:sz w:val="28"/>
          <w:szCs w:val="28"/>
        </w:rPr>
        <w:t xml:space="preserve"> </w:t>
      </w:r>
      <w:r w:rsidR="00F56DE0" w:rsidRPr="00F56DE0">
        <w:rPr>
          <w:sz w:val="28"/>
          <w:szCs w:val="28"/>
        </w:rPr>
        <w:t>возврата Кировской областью в федеральный бюджет денежных средств в случае нецелевого использования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полученных</w:t>
      </w:r>
      <w:r w:rsidR="00F56DE0">
        <w:rPr>
          <w:sz w:val="28"/>
          <w:szCs w:val="28"/>
        </w:rPr>
        <w:t xml:space="preserve"> </w:t>
      </w:r>
      <w:r w:rsidR="00F56DE0" w:rsidRPr="00F56DE0">
        <w:rPr>
          <w:sz w:val="28"/>
          <w:szCs w:val="28"/>
        </w:rPr>
        <w:t>в 2023 году в целях софинансирования расходных обязательств Кировской области,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</w:t>
      </w:r>
      <w:r w:rsidR="00685B07">
        <w:rPr>
          <w:sz w:val="28"/>
          <w:szCs w:val="28"/>
        </w:rPr>
        <w:t xml:space="preserve"> </w:t>
      </w:r>
      <w:r w:rsidR="00BF53D9">
        <w:rPr>
          <w:sz w:val="28"/>
          <w:szCs w:val="28"/>
        </w:rPr>
        <w:t xml:space="preserve">их </w:t>
      </w:r>
      <w:r w:rsidR="00F56DE0" w:rsidRPr="00F56DE0">
        <w:rPr>
          <w:sz w:val="28"/>
          <w:szCs w:val="28"/>
        </w:rPr>
        <w:t>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</w:t>
      </w:r>
      <w:r w:rsidR="00685B07">
        <w:rPr>
          <w:sz w:val="28"/>
          <w:szCs w:val="28"/>
        </w:rPr>
        <w:t xml:space="preserve"> </w:t>
      </w:r>
      <w:r w:rsidR="00F56DE0" w:rsidRPr="00F56DE0">
        <w:rPr>
          <w:sz w:val="28"/>
          <w:szCs w:val="28"/>
        </w:rPr>
        <w:t>к газораспределительным сетям при догазификации</w:t>
      </w:r>
      <w:r w:rsidR="00173E1C">
        <w:rPr>
          <w:sz w:val="28"/>
          <w:szCs w:val="28"/>
        </w:rPr>
        <w:br/>
        <w:t>в Кировской области</w:t>
      </w:r>
      <w:r w:rsidR="00F56DE0" w:rsidRPr="00F56DE0">
        <w:rPr>
          <w:sz w:val="28"/>
          <w:szCs w:val="28"/>
        </w:rPr>
        <w:t>,</w:t>
      </w:r>
      <w:r w:rsidR="00173E1C">
        <w:rPr>
          <w:sz w:val="28"/>
          <w:szCs w:val="28"/>
        </w:rPr>
        <w:t xml:space="preserve"> </w:t>
      </w:r>
      <w:r w:rsidR="00F56DE0" w:rsidRPr="00F56DE0">
        <w:rPr>
          <w:sz w:val="28"/>
          <w:szCs w:val="28"/>
        </w:rPr>
        <w:t>и (или) нарушения Кировской областью условий</w:t>
      </w:r>
      <w:r w:rsidR="00173E1C">
        <w:rPr>
          <w:sz w:val="28"/>
          <w:szCs w:val="28"/>
        </w:rPr>
        <w:br/>
      </w:r>
      <w:r w:rsidR="00F56DE0" w:rsidRPr="00F56DE0">
        <w:rPr>
          <w:sz w:val="28"/>
          <w:szCs w:val="28"/>
        </w:rPr>
        <w:lastRenderedPageBreak/>
        <w:t>их предоставления</w:t>
      </w:r>
      <w:r>
        <w:rPr>
          <w:sz w:val="28"/>
          <w:szCs w:val="28"/>
        </w:rPr>
        <w:t xml:space="preserve"> (далее – П</w:t>
      </w:r>
      <w:r w:rsidR="00221D4B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 возврата) </w:t>
      </w:r>
      <w:r w:rsidR="00F56DE0">
        <w:rPr>
          <w:sz w:val="28"/>
          <w:szCs w:val="28"/>
        </w:rPr>
        <w:t>разработаны в соответствии</w:t>
      </w:r>
      <w:r w:rsidR="00173E1C">
        <w:rPr>
          <w:sz w:val="28"/>
          <w:szCs w:val="28"/>
        </w:rPr>
        <w:br/>
      </w:r>
      <w:r w:rsidR="00F56DE0">
        <w:rPr>
          <w:sz w:val="28"/>
          <w:szCs w:val="28"/>
        </w:rPr>
        <w:t xml:space="preserve">с </w:t>
      </w:r>
      <w:r w:rsidR="009D5D14">
        <w:rPr>
          <w:sz w:val="28"/>
          <w:szCs w:val="28"/>
        </w:rPr>
        <w:t>под</w:t>
      </w:r>
      <w:r w:rsidR="00F56DE0">
        <w:rPr>
          <w:sz w:val="28"/>
          <w:szCs w:val="28"/>
        </w:rPr>
        <w:t xml:space="preserve">пунктом </w:t>
      </w:r>
      <w:r w:rsidR="00A90AE4">
        <w:rPr>
          <w:sz w:val="28"/>
          <w:szCs w:val="28"/>
        </w:rPr>
        <w:t>«</w:t>
      </w:r>
      <w:r w:rsidR="00F56DE0">
        <w:rPr>
          <w:sz w:val="28"/>
          <w:szCs w:val="28"/>
        </w:rPr>
        <w:t>г</w:t>
      </w:r>
      <w:r w:rsidR="00A90AE4">
        <w:rPr>
          <w:sz w:val="28"/>
          <w:szCs w:val="28"/>
        </w:rPr>
        <w:t>»</w:t>
      </w:r>
      <w:r w:rsidR="00F56DE0">
        <w:rPr>
          <w:sz w:val="28"/>
          <w:szCs w:val="28"/>
        </w:rPr>
        <w:t xml:space="preserve"> пункта 5 Правил предоставления в 2023 году </w:t>
      </w:r>
      <w:r w:rsidR="00F56DE0" w:rsidRPr="00864774">
        <w:rPr>
          <w:sz w:val="28"/>
          <w:szCs w:val="28"/>
        </w:rPr>
        <w:t>иных межбюджетных трансфертов</w:t>
      </w:r>
      <w:r w:rsidR="00173E1C">
        <w:rPr>
          <w:sz w:val="28"/>
          <w:szCs w:val="28"/>
        </w:rPr>
        <w:t xml:space="preserve"> </w:t>
      </w:r>
      <w:r w:rsidR="00F56DE0" w:rsidRPr="00864774">
        <w:rPr>
          <w:sz w:val="28"/>
          <w:szCs w:val="28"/>
        </w:rPr>
        <w:t>из федерального бюджета</w:t>
      </w:r>
      <w:r w:rsidR="00767BFA">
        <w:rPr>
          <w:sz w:val="28"/>
          <w:szCs w:val="28"/>
        </w:rPr>
        <w:t xml:space="preserve"> бюджетам субъектов Российской Федерации</w:t>
      </w:r>
      <w:r w:rsidR="00F56DE0" w:rsidRPr="00864774">
        <w:rPr>
          <w:sz w:val="28"/>
          <w:szCs w:val="28"/>
        </w:rPr>
        <w:t xml:space="preserve">, источником финансового обеспечения которых являются бюджетные ассигнования резервного фонда </w:t>
      </w:r>
      <w:r w:rsidR="00F56DE0">
        <w:rPr>
          <w:sz w:val="28"/>
          <w:szCs w:val="28"/>
        </w:rPr>
        <w:t>П</w:t>
      </w:r>
      <w:r w:rsidR="00F56DE0" w:rsidRPr="00864774">
        <w:rPr>
          <w:sz w:val="28"/>
          <w:szCs w:val="28"/>
        </w:rPr>
        <w:t xml:space="preserve">равительства </w:t>
      </w:r>
      <w:r w:rsidR="00F56DE0">
        <w:rPr>
          <w:sz w:val="28"/>
          <w:szCs w:val="28"/>
        </w:rPr>
        <w:t>Р</w:t>
      </w:r>
      <w:r w:rsidR="00F56DE0" w:rsidRPr="00864774">
        <w:rPr>
          <w:sz w:val="28"/>
          <w:szCs w:val="28"/>
        </w:rPr>
        <w:t xml:space="preserve">оссийской </w:t>
      </w:r>
      <w:r w:rsidR="00F56DE0">
        <w:rPr>
          <w:sz w:val="28"/>
          <w:szCs w:val="28"/>
        </w:rPr>
        <w:t>Ф</w:t>
      </w:r>
      <w:r w:rsidR="00F56DE0" w:rsidRPr="00864774">
        <w:rPr>
          <w:sz w:val="28"/>
          <w:szCs w:val="28"/>
        </w:rPr>
        <w:t>едерации,</w:t>
      </w:r>
      <w:r w:rsidR="00173E1C">
        <w:rPr>
          <w:sz w:val="28"/>
          <w:szCs w:val="28"/>
        </w:rPr>
        <w:t xml:space="preserve"> </w:t>
      </w:r>
      <w:r w:rsidR="00F56DE0" w:rsidRPr="00864774">
        <w:rPr>
          <w:sz w:val="28"/>
          <w:szCs w:val="28"/>
        </w:rPr>
        <w:t xml:space="preserve">в целях софинансирования расходных обязательств </w:t>
      </w:r>
      <w:r w:rsidR="00767BFA">
        <w:rPr>
          <w:sz w:val="28"/>
          <w:szCs w:val="28"/>
        </w:rPr>
        <w:t>субъектов Российской Федерации</w:t>
      </w:r>
      <w:r w:rsidR="00F56DE0" w:rsidRPr="00864774">
        <w:rPr>
          <w:sz w:val="28"/>
          <w:szCs w:val="28"/>
        </w:rPr>
        <w:t>, возникающих</w:t>
      </w:r>
      <w:r w:rsidR="00767BFA">
        <w:rPr>
          <w:sz w:val="28"/>
          <w:szCs w:val="28"/>
        </w:rPr>
        <w:t xml:space="preserve"> </w:t>
      </w:r>
      <w:r w:rsidR="00F56DE0" w:rsidRPr="00864774">
        <w:rPr>
          <w:sz w:val="28"/>
          <w:szCs w:val="28"/>
        </w:rPr>
        <w:t>при предоставлении субсидий отдельным категориям граждан на покупку</w:t>
      </w:r>
      <w:r w:rsidR="00767BFA">
        <w:rPr>
          <w:sz w:val="28"/>
          <w:szCs w:val="28"/>
        </w:rPr>
        <w:t xml:space="preserve"> </w:t>
      </w:r>
      <w:r w:rsidR="00F56DE0" w:rsidRPr="00864774">
        <w:rPr>
          <w:sz w:val="28"/>
          <w:szCs w:val="28"/>
        </w:rPr>
        <w:t>и установку газоиспользующего оборудования и проведение работ внутри границ</w:t>
      </w:r>
      <w:r w:rsidR="00173E1C">
        <w:rPr>
          <w:sz w:val="28"/>
          <w:szCs w:val="28"/>
        </w:rPr>
        <w:br/>
      </w:r>
      <w:r w:rsidR="00BF53D9">
        <w:rPr>
          <w:sz w:val="28"/>
          <w:szCs w:val="28"/>
        </w:rPr>
        <w:t xml:space="preserve">их </w:t>
      </w:r>
      <w:r w:rsidR="00F56DE0" w:rsidRPr="00864774">
        <w:rPr>
          <w:sz w:val="28"/>
          <w:szCs w:val="28"/>
        </w:rPr>
        <w:t>земельных участков</w:t>
      </w:r>
      <w:r w:rsidR="00173E1C">
        <w:rPr>
          <w:sz w:val="28"/>
          <w:szCs w:val="28"/>
        </w:rPr>
        <w:t xml:space="preserve"> </w:t>
      </w:r>
      <w:r w:rsidR="00F56DE0" w:rsidRPr="00864774">
        <w:rPr>
          <w:sz w:val="28"/>
          <w:szCs w:val="28"/>
        </w:rPr>
        <w:t>в рамках реализации мероприятий</w:t>
      </w:r>
      <w:r w:rsidR="00767BFA">
        <w:rPr>
          <w:sz w:val="28"/>
          <w:szCs w:val="28"/>
        </w:rPr>
        <w:t xml:space="preserve"> </w:t>
      </w:r>
      <w:r w:rsidR="00F56DE0" w:rsidRPr="00864774">
        <w:rPr>
          <w:sz w:val="28"/>
          <w:szCs w:val="28"/>
        </w:rPr>
        <w:t>по осуществлению подключения (технологического присоединения) газоиспользующего оборудования</w:t>
      </w:r>
      <w:r w:rsidR="00173E1C">
        <w:rPr>
          <w:sz w:val="28"/>
          <w:szCs w:val="28"/>
        </w:rPr>
        <w:t xml:space="preserve"> </w:t>
      </w:r>
      <w:r w:rsidR="00F56DE0" w:rsidRPr="00864774">
        <w:rPr>
          <w:sz w:val="28"/>
          <w:szCs w:val="28"/>
        </w:rPr>
        <w:t>и объектов капитального строительства</w:t>
      </w:r>
      <w:r w:rsidR="00173E1C">
        <w:rPr>
          <w:sz w:val="28"/>
          <w:szCs w:val="28"/>
        </w:rPr>
        <w:br/>
      </w:r>
      <w:r w:rsidR="00F56DE0" w:rsidRPr="00864774">
        <w:rPr>
          <w:sz w:val="28"/>
          <w:szCs w:val="28"/>
        </w:rPr>
        <w:t>к газораспределительным сетям при догазификации</w:t>
      </w:r>
      <w:r w:rsidR="00F56DE0">
        <w:rPr>
          <w:sz w:val="28"/>
          <w:szCs w:val="28"/>
        </w:rPr>
        <w:t xml:space="preserve"> (далее – </w:t>
      </w:r>
      <w:r w:rsidR="00F56DE0" w:rsidRPr="001643F5">
        <w:rPr>
          <w:sz w:val="28"/>
          <w:szCs w:val="28"/>
        </w:rPr>
        <w:t>Правила предоставления иных межбюджетных трансфертов), утвержденны</w:t>
      </w:r>
      <w:r w:rsidR="004F2EC1">
        <w:rPr>
          <w:sz w:val="28"/>
          <w:szCs w:val="28"/>
        </w:rPr>
        <w:t>х</w:t>
      </w:r>
      <w:r w:rsidR="00F56DE0" w:rsidRPr="001643F5">
        <w:rPr>
          <w:sz w:val="28"/>
          <w:szCs w:val="28"/>
        </w:rPr>
        <w:t xml:space="preserve"> постановлением Правительства Российской Федерации от 06.02.2023 № 168 «Об утверждении Правил </w:t>
      </w:r>
      <w:r w:rsidR="00173E1C">
        <w:rPr>
          <w:sz w:val="28"/>
          <w:szCs w:val="28"/>
        </w:rPr>
        <w:t xml:space="preserve">предоставления </w:t>
      </w:r>
      <w:r w:rsidR="00767BFA">
        <w:rPr>
          <w:sz w:val="28"/>
          <w:szCs w:val="28"/>
        </w:rPr>
        <w:t xml:space="preserve">в 2023 году </w:t>
      </w:r>
      <w:r w:rsidR="00767BFA" w:rsidRPr="00864774">
        <w:rPr>
          <w:sz w:val="28"/>
          <w:szCs w:val="28"/>
        </w:rPr>
        <w:t>иных межбюджетных трансфертов</w:t>
      </w:r>
      <w:r w:rsidR="00767BFA">
        <w:rPr>
          <w:sz w:val="28"/>
          <w:szCs w:val="28"/>
        </w:rPr>
        <w:t xml:space="preserve"> </w:t>
      </w:r>
      <w:r w:rsidR="00767BFA" w:rsidRPr="00864774">
        <w:rPr>
          <w:sz w:val="28"/>
          <w:szCs w:val="28"/>
        </w:rPr>
        <w:t>из федерального бюджета</w:t>
      </w:r>
      <w:r w:rsidR="00767BFA">
        <w:rPr>
          <w:sz w:val="28"/>
          <w:szCs w:val="28"/>
        </w:rPr>
        <w:t xml:space="preserve"> бюджетам субъектов Российской Федерации</w:t>
      </w:r>
      <w:r w:rsidR="00767BFA" w:rsidRPr="00864774">
        <w:rPr>
          <w:sz w:val="28"/>
          <w:szCs w:val="28"/>
        </w:rPr>
        <w:t xml:space="preserve">, источником финансового обеспечения которых являются бюджетные ассигнования резервного фонда </w:t>
      </w:r>
      <w:r w:rsidR="00767BFA">
        <w:rPr>
          <w:sz w:val="28"/>
          <w:szCs w:val="28"/>
        </w:rPr>
        <w:t>П</w:t>
      </w:r>
      <w:r w:rsidR="00767BFA" w:rsidRPr="00864774">
        <w:rPr>
          <w:sz w:val="28"/>
          <w:szCs w:val="28"/>
        </w:rPr>
        <w:t xml:space="preserve">равительства </w:t>
      </w:r>
      <w:r w:rsidR="00767BFA">
        <w:rPr>
          <w:sz w:val="28"/>
          <w:szCs w:val="28"/>
        </w:rPr>
        <w:t>Р</w:t>
      </w:r>
      <w:r w:rsidR="00767BFA" w:rsidRPr="00864774">
        <w:rPr>
          <w:sz w:val="28"/>
          <w:szCs w:val="28"/>
        </w:rPr>
        <w:t xml:space="preserve">оссийской </w:t>
      </w:r>
      <w:r w:rsidR="00767BFA">
        <w:rPr>
          <w:sz w:val="28"/>
          <w:szCs w:val="28"/>
        </w:rPr>
        <w:t>Ф</w:t>
      </w:r>
      <w:r w:rsidR="00767BFA" w:rsidRPr="00864774">
        <w:rPr>
          <w:sz w:val="28"/>
          <w:szCs w:val="28"/>
        </w:rPr>
        <w:t>едерации,</w:t>
      </w:r>
      <w:r w:rsidR="00767BFA">
        <w:rPr>
          <w:sz w:val="28"/>
          <w:szCs w:val="28"/>
        </w:rPr>
        <w:t xml:space="preserve"> </w:t>
      </w:r>
      <w:r w:rsidR="00767BFA" w:rsidRPr="00864774">
        <w:rPr>
          <w:sz w:val="28"/>
          <w:szCs w:val="28"/>
        </w:rPr>
        <w:t xml:space="preserve">в целях софинансирования расходных обязательств </w:t>
      </w:r>
      <w:r w:rsidR="00767BFA">
        <w:rPr>
          <w:sz w:val="28"/>
          <w:szCs w:val="28"/>
        </w:rPr>
        <w:t>субъектов Российской Федерации</w:t>
      </w:r>
      <w:r w:rsidR="00767BFA" w:rsidRPr="00864774">
        <w:rPr>
          <w:sz w:val="28"/>
          <w:szCs w:val="28"/>
        </w:rPr>
        <w:t>, возникающих</w:t>
      </w:r>
      <w:r w:rsidR="00173E1C">
        <w:rPr>
          <w:sz w:val="28"/>
          <w:szCs w:val="28"/>
        </w:rPr>
        <w:t xml:space="preserve"> </w:t>
      </w:r>
      <w:r w:rsidR="00767BFA" w:rsidRPr="00864774">
        <w:rPr>
          <w:sz w:val="28"/>
          <w:szCs w:val="28"/>
        </w:rPr>
        <w:t>при предоставлении субсидий отдельным категориям граждан на покупку</w:t>
      </w:r>
      <w:r w:rsidR="00173E1C">
        <w:rPr>
          <w:sz w:val="28"/>
          <w:szCs w:val="28"/>
        </w:rPr>
        <w:t xml:space="preserve"> </w:t>
      </w:r>
      <w:r w:rsidR="00767BFA" w:rsidRPr="00864774">
        <w:rPr>
          <w:sz w:val="28"/>
          <w:szCs w:val="28"/>
        </w:rPr>
        <w:t>и установку газоиспользующего оборудования и проведение работ внутри границ</w:t>
      </w:r>
      <w:r w:rsidR="00BF53D9">
        <w:rPr>
          <w:sz w:val="28"/>
          <w:szCs w:val="28"/>
        </w:rPr>
        <w:t xml:space="preserve"> их</w:t>
      </w:r>
      <w:r w:rsidR="00767BFA" w:rsidRPr="00864774">
        <w:rPr>
          <w:sz w:val="28"/>
          <w:szCs w:val="28"/>
        </w:rPr>
        <w:t xml:space="preserve"> земельных участков</w:t>
      </w:r>
      <w:r w:rsidR="00173E1C">
        <w:rPr>
          <w:sz w:val="28"/>
          <w:szCs w:val="28"/>
        </w:rPr>
        <w:br/>
      </w:r>
      <w:r w:rsidR="00767BFA" w:rsidRPr="00864774">
        <w:rPr>
          <w:sz w:val="28"/>
          <w:szCs w:val="28"/>
        </w:rPr>
        <w:t>в рамках реализации мероприятий</w:t>
      </w:r>
      <w:r w:rsidR="00173E1C">
        <w:rPr>
          <w:sz w:val="28"/>
          <w:szCs w:val="28"/>
        </w:rPr>
        <w:t xml:space="preserve"> </w:t>
      </w:r>
      <w:r w:rsidR="00767BFA" w:rsidRPr="00864774">
        <w:rPr>
          <w:sz w:val="28"/>
          <w:szCs w:val="28"/>
        </w:rPr>
        <w:t>по осуществлению подключения (технологического присоединения) газоиспользующего оборудования</w:t>
      </w:r>
      <w:r w:rsidR="00173E1C">
        <w:rPr>
          <w:sz w:val="28"/>
          <w:szCs w:val="28"/>
        </w:rPr>
        <w:br/>
      </w:r>
      <w:r w:rsidR="00767BFA" w:rsidRPr="00864774">
        <w:rPr>
          <w:sz w:val="28"/>
          <w:szCs w:val="28"/>
        </w:rPr>
        <w:t>и объектов капитального строительства</w:t>
      </w:r>
      <w:r w:rsidR="00173E1C">
        <w:rPr>
          <w:sz w:val="28"/>
          <w:szCs w:val="28"/>
        </w:rPr>
        <w:t xml:space="preserve"> </w:t>
      </w:r>
      <w:r w:rsidR="00767BFA" w:rsidRPr="00864774">
        <w:rPr>
          <w:sz w:val="28"/>
          <w:szCs w:val="28"/>
        </w:rPr>
        <w:t>к газораспределительным сетям при догазификации</w:t>
      </w:r>
      <w:r w:rsidR="00F56DE0" w:rsidRPr="001643F5">
        <w:rPr>
          <w:sz w:val="28"/>
          <w:szCs w:val="28"/>
        </w:rPr>
        <w:t>»</w:t>
      </w:r>
      <w:r w:rsidR="00F56DE0">
        <w:rPr>
          <w:sz w:val="28"/>
          <w:szCs w:val="28"/>
        </w:rPr>
        <w:t xml:space="preserve">, и </w:t>
      </w:r>
      <w:r>
        <w:rPr>
          <w:sz w:val="28"/>
          <w:szCs w:val="28"/>
        </w:rPr>
        <w:t>определя</w:t>
      </w:r>
      <w:r w:rsidR="00BF53D9">
        <w:rPr>
          <w:sz w:val="28"/>
          <w:szCs w:val="28"/>
        </w:rPr>
        <w:t>ю</w:t>
      </w:r>
      <w:r>
        <w:rPr>
          <w:sz w:val="28"/>
          <w:szCs w:val="28"/>
        </w:rPr>
        <w:t xml:space="preserve">т порядок </w:t>
      </w:r>
      <w:r w:rsidR="00F56DE0" w:rsidRPr="00F56DE0">
        <w:rPr>
          <w:sz w:val="28"/>
          <w:szCs w:val="28"/>
        </w:rPr>
        <w:t>возврата иных межбюджетных трансфертов из федерального бюджета бюджет</w:t>
      </w:r>
      <w:r w:rsidR="009D5D14">
        <w:rPr>
          <w:sz w:val="28"/>
          <w:szCs w:val="28"/>
        </w:rPr>
        <w:t>ам</w:t>
      </w:r>
      <w:r w:rsidR="00F56DE0" w:rsidRPr="00F56DE0">
        <w:rPr>
          <w:sz w:val="28"/>
          <w:szCs w:val="28"/>
        </w:rPr>
        <w:t xml:space="preserve"> </w:t>
      </w:r>
      <w:r w:rsidR="009D5D14">
        <w:rPr>
          <w:sz w:val="28"/>
          <w:szCs w:val="28"/>
        </w:rPr>
        <w:t>субъектов Российской Федерации</w:t>
      </w:r>
      <w:r w:rsidR="00F56DE0" w:rsidRPr="00F56DE0">
        <w:rPr>
          <w:sz w:val="28"/>
          <w:szCs w:val="28"/>
        </w:rPr>
        <w:t xml:space="preserve">, источником финансового обеспечения которых являются бюджетные ассигнования резервного фонда Правительства Российской </w:t>
      </w:r>
      <w:r w:rsidR="00F56DE0" w:rsidRPr="00F56DE0">
        <w:rPr>
          <w:sz w:val="28"/>
          <w:szCs w:val="28"/>
        </w:rPr>
        <w:lastRenderedPageBreak/>
        <w:t xml:space="preserve">Федерации, в целях софинансирования расходных обязательств </w:t>
      </w:r>
      <w:r w:rsidR="009D5D14">
        <w:rPr>
          <w:sz w:val="28"/>
          <w:szCs w:val="28"/>
        </w:rPr>
        <w:t>субъектов Российской Федерации</w:t>
      </w:r>
      <w:r w:rsidR="00F56DE0" w:rsidRPr="00F56DE0">
        <w:rPr>
          <w:sz w:val="28"/>
          <w:szCs w:val="28"/>
        </w:rPr>
        <w:t>, возникающих</w:t>
      </w:r>
      <w:r w:rsidR="00173E1C">
        <w:rPr>
          <w:sz w:val="28"/>
          <w:szCs w:val="28"/>
        </w:rPr>
        <w:t xml:space="preserve"> </w:t>
      </w:r>
      <w:r w:rsidR="00F56DE0" w:rsidRPr="00F56DE0">
        <w:rPr>
          <w:sz w:val="28"/>
          <w:szCs w:val="28"/>
        </w:rPr>
        <w:t>при предоставлении субсидий отдельным категориям граждан на покупку</w:t>
      </w:r>
      <w:r w:rsidR="00173E1C">
        <w:rPr>
          <w:sz w:val="28"/>
          <w:szCs w:val="28"/>
        </w:rPr>
        <w:t xml:space="preserve"> </w:t>
      </w:r>
      <w:r w:rsidR="00F56DE0" w:rsidRPr="00F56DE0">
        <w:rPr>
          <w:sz w:val="28"/>
          <w:szCs w:val="28"/>
        </w:rPr>
        <w:t xml:space="preserve">и установку газоиспользующего оборудования и проведение работ внутри границ </w:t>
      </w:r>
      <w:r w:rsidR="00BF53D9">
        <w:rPr>
          <w:sz w:val="28"/>
          <w:szCs w:val="28"/>
        </w:rPr>
        <w:t xml:space="preserve">их </w:t>
      </w:r>
      <w:r w:rsidR="00F56DE0" w:rsidRPr="00F56DE0">
        <w:rPr>
          <w:sz w:val="28"/>
          <w:szCs w:val="28"/>
        </w:rPr>
        <w:t>земельных участков</w:t>
      </w:r>
      <w:r w:rsidR="00173E1C">
        <w:rPr>
          <w:sz w:val="28"/>
          <w:szCs w:val="28"/>
        </w:rPr>
        <w:br/>
      </w:r>
      <w:r w:rsidR="00F56DE0" w:rsidRPr="00F56DE0">
        <w:rPr>
          <w:sz w:val="28"/>
          <w:szCs w:val="28"/>
        </w:rPr>
        <w:t>в рамках реализации мероприятий</w:t>
      </w:r>
      <w:r w:rsidR="00173E1C">
        <w:rPr>
          <w:sz w:val="28"/>
          <w:szCs w:val="28"/>
        </w:rPr>
        <w:t xml:space="preserve"> </w:t>
      </w:r>
      <w:r w:rsidR="00F56DE0" w:rsidRPr="00F56DE0">
        <w:rPr>
          <w:sz w:val="28"/>
          <w:szCs w:val="28"/>
        </w:rPr>
        <w:t>по осуществлению подключения (технологического присоединения) газоиспользующего оборудования</w:t>
      </w:r>
      <w:r w:rsidR="00173E1C">
        <w:rPr>
          <w:sz w:val="28"/>
          <w:szCs w:val="28"/>
        </w:rPr>
        <w:br/>
      </w:r>
      <w:r w:rsidR="00F56DE0" w:rsidRPr="00F56DE0">
        <w:rPr>
          <w:sz w:val="28"/>
          <w:szCs w:val="28"/>
        </w:rPr>
        <w:t>и объектов капитального строительства</w:t>
      </w:r>
      <w:r w:rsidR="00173E1C">
        <w:rPr>
          <w:sz w:val="28"/>
          <w:szCs w:val="28"/>
        </w:rPr>
        <w:t xml:space="preserve"> </w:t>
      </w:r>
      <w:r w:rsidR="00F56DE0" w:rsidRPr="00F56DE0">
        <w:rPr>
          <w:sz w:val="28"/>
          <w:szCs w:val="28"/>
        </w:rPr>
        <w:t xml:space="preserve">к газораспределительным сетям при догазификации </w:t>
      </w:r>
      <w:r>
        <w:rPr>
          <w:sz w:val="28"/>
          <w:szCs w:val="28"/>
        </w:rPr>
        <w:t>(далее – иные межбюджетные трансферты)</w:t>
      </w:r>
      <w:r w:rsidR="004B5995">
        <w:rPr>
          <w:sz w:val="28"/>
          <w:szCs w:val="28"/>
        </w:rPr>
        <w:t>,</w:t>
      </w:r>
      <w:r w:rsidR="002C333F" w:rsidRPr="002C333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предоставленны</w:t>
      </w:r>
      <w:r w:rsidR="001643F5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10617C">
        <w:rPr>
          <w:sz w:val="28"/>
          <w:szCs w:val="28"/>
        </w:rPr>
        <w:t>областному бюджету</w:t>
      </w:r>
      <w:r w:rsidR="00173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D5D14">
        <w:rPr>
          <w:sz w:val="28"/>
          <w:szCs w:val="28"/>
        </w:rPr>
        <w:t xml:space="preserve">2023 году в </w:t>
      </w:r>
      <w:r>
        <w:rPr>
          <w:sz w:val="28"/>
          <w:szCs w:val="28"/>
        </w:rPr>
        <w:t xml:space="preserve">соответствии с Правилами </w:t>
      </w:r>
      <w:r w:rsidR="009D5D14">
        <w:rPr>
          <w:sz w:val="28"/>
          <w:szCs w:val="28"/>
        </w:rPr>
        <w:t>предоставления иных межбюджетных трансфертов.</w:t>
      </w:r>
    </w:p>
    <w:p w:rsidR="00A90AE4" w:rsidRDefault="00864774" w:rsidP="00C81F6F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bookmarkStart w:id="1" w:name="P320"/>
      <w:bookmarkEnd w:id="1"/>
      <w:r w:rsidRPr="001643F5">
        <w:rPr>
          <w:sz w:val="28"/>
          <w:szCs w:val="28"/>
        </w:rPr>
        <w:t>2</w:t>
      </w:r>
      <w:r w:rsidR="002C333F" w:rsidRPr="001643F5">
        <w:rPr>
          <w:sz w:val="28"/>
          <w:szCs w:val="28"/>
        </w:rPr>
        <w:t xml:space="preserve">. </w:t>
      </w:r>
      <w:r w:rsidR="00A90AE4">
        <w:rPr>
          <w:sz w:val="28"/>
          <w:szCs w:val="28"/>
        </w:rPr>
        <w:t>В соответствии с подпунктом «г» пункта 5 и пунктом 16 Правил предоставления иных межбюджетных трансфертов п</w:t>
      </w:r>
      <w:r w:rsidR="00A90AE4" w:rsidRPr="001643F5">
        <w:rPr>
          <w:sz w:val="28"/>
          <w:szCs w:val="28"/>
        </w:rPr>
        <w:t>редоставленные</w:t>
      </w:r>
      <w:r w:rsidR="006A1D2F">
        <w:rPr>
          <w:sz w:val="28"/>
          <w:szCs w:val="28"/>
        </w:rPr>
        <w:br/>
      </w:r>
      <w:r w:rsidR="00A90AE4" w:rsidRPr="001643F5">
        <w:rPr>
          <w:sz w:val="28"/>
          <w:szCs w:val="28"/>
        </w:rPr>
        <w:t xml:space="preserve">в 2023 году </w:t>
      </w:r>
      <w:r w:rsidR="0010617C">
        <w:rPr>
          <w:sz w:val="28"/>
          <w:szCs w:val="28"/>
        </w:rPr>
        <w:t>областному бюджету</w:t>
      </w:r>
      <w:r w:rsidR="000C7345">
        <w:rPr>
          <w:sz w:val="28"/>
          <w:szCs w:val="28"/>
        </w:rPr>
        <w:t xml:space="preserve"> </w:t>
      </w:r>
      <w:r w:rsidR="00A90AE4" w:rsidRPr="001643F5">
        <w:rPr>
          <w:sz w:val="28"/>
          <w:szCs w:val="28"/>
        </w:rPr>
        <w:t>иные межбюджетные трансферты</w:t>
      </w:r>
      <w:r w:rsidR="000C7345">
        <w:rPr>
          <w:sz w:val="28"/>
          <w:szCs w:val="28"/>
        </w:rPr>
        <w:t xml:space="preserve"> </w:t>
      </w:r>
      <w:r w:rsidR="00A90AE4">
        <w:rPr>
          <w:sz w:val="28"/>
          <w:szCs w:val="28"/>
        </w:rPr>
        <w:t>в случае их нецелевого использования и (или) нарушения Кировской областью условий их предоставления по</w:t>
      </w:r>
      <w:r w:rsidR="009D5D14">
        <w:rPr>
          <w:sz w:val="28"/>
          <w:szCs w:val="28"/>
        </w:rPr>
        <w:t>длежа</w:t>
      </w:r>
      <w:r w:rsidR="00A90AE4">
        <w:rPr>
          <w:sz w:val="28"/>
          <w:szCs w:val="28"/>
        </w:rPr>
        <w:t>т возврату</w:t>
      </w:r>
      <w:r w:rsidR="00685B07">
        <w:rPr>
          <w:sz w:val="28"/>
          <w:szCs w:val="28"/>
        </w:rPr>
        <w:t xml:space="preserve"> </w:t>
      </w:r>
      <w:r w:rsidR="00A90AE4">
        <w:rPr>
          <w:sz w:val="28"/>
          <w:szCs w:val="28"/>
        </w:rPr>
        <w:t>в федеральный бюджет</w:t>
      </w:r>
      <w:r w:rsidR="00685B07">
        <w:rPr>
          <w:sz w:val="28"/>
          <w:szCs w:val="28"/>
        </w:rPr>
        <w:br/>
      </w:r>
      <w:r w:rsidR="00A90AE4">
        <w:rPr>
          <w:sz w:val="28"/>
          <w:szCs w:val="28"/>
        </w:rPr>
        <w:t>в соответствии с бюджетным законодательством Российской Федерации.</w:t>
      </w:r>
    </w:p>
    <w:p w:rsidR="002C333F" w:rsidRPr="001643F5" w:rsidRDefault="00A90AE4" w:rsidP="00C81F6F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соответствии с пунктом 15 Правил предоставления иных межбюджетных трансфертов </w:t>
      </w:r>
      <w:r w:rsidRPr="00A90AE4">
        <w:rPr>
          <w:sz w:val="28"/>
          <w:szCs w:val="28"/>
        </w:rPr>
        <w:t xml:space="preserve">предоставленные в 2023 году </w:t>
      </w:r>
      <w:r w:rsidR="0010617C">
        <w:rPr>
          <w:sz w:val="28"/>
          <w:szCs w:val="28"/>
        </w:rPr>
        <w:t xml:space="preserve">областному </w:t>
      </w:r>
      <w:r w:rsidRPr="00A90AE4">
        <w:rPr>
          <w:sz w:val="28"/>
          <w:szCs w:val="28"/>
        </w:rPr>
        <w:t xml:space="preserve">бюджету иные межбюджетные трансферты </w:t>
      </w:r>
      <w:r w:rsidR="002C333F" w:rsidRPr="001643F5">
        <w:rPr>
          <w:sz w:val="28"/>
          <w:szCs w:val="28"/>
        </w:rPr>
        <w:t>подлежат возврату</w:t>
      </w:r>
      <w:r w:rsidR="00685B07">
        <w:rPr>
          <w:sz w:val="28"/>
          <w:szCs w:val="28"/>
        </w:rPr>
        <w:br/>
      </w:r>
      <w:r w:rsidR="002C333F" w:rsidRPr="001643F5">
        <w:rPr>
          <w:sz w:val="28"/>
          <w:szCs w:val="28"/>
        </w:rPr>
        <w:t>в федеральный бюджет</w:t>
      </w:r>
      <w:r>
        <w:rPr>
          <w:sz w:val="28"/>
          <w:szCs w:val="28"/>
        </w:rPr>
        <w:t xml:space="preserve"> </w:t>
      </w:r>
      <w:r w:rsidR="002C333F" w:rsidRPr="001643F5">
        <w:rPr>
          <w:sz w:val="28"/>
          <w:szCs w:val="28"/>
        </w:rPr>
        <w:t xml:space="preserve">из </w:t>
      </w:r>
      <w:r w:rsidR="0010617C">
        <w:rPr>
          <w:sz w:val="28"/>
          <w:szCs w:val="28"/>
        </w:rPr>
        <w:t>областного бюджета</w:t>
      </w:r>
      <w:r w:rsidR="002C333F" w:rsidRPr="001643F5">
        <w:rPr>
          <w:sz w:val="28"/>
          <w:szCs w:val="28"/>
        </w:rPr>
        <w:t xml:space="preserve"> до </w:t>
      </w:r>
      <w:r w:rsidR="00864774" w:rsidRPr="001643F5">
        <w:rPr>
          <w:sz w:val="28"/>
          <w:szCs w:val="28"/>
        </w:rPr>
        <w:t>0</w:t>
      </w:r>
      <w:r w:rsidR="002C333F" w:rsidRPr="001643F5">
        <w:rPr>
          <w:sz w:val="28"/>
          <w:szCs w:val="28"/>
        </w:rPr>
        <w:t>1</w:t>
      </w:r>
      <w:r w:rsidR="00864774" w:rsidRPr="001643F5">
        <w:rPr>
          <w:sz w:val="28"/>
          <w:szCs w:val="28"/>
        </w:rPr>
        <w:t>.06.</w:t>
      </w:r>
      <w:r w:rsidR="002C333F" w:rsidRPr="001643F5">
        <w:rPr>
          <w:sz w:val="28"/>
          <w:szCs w:val="28"/>
        </w:rPr>
        <w:t>202</w:t>
      </w:r>
      <w:r w:rsidR="00A554EC" w:rsidRPr="001643F5">
        <w:rPr>
          <w:sz w:val="28"/>
          <w:szCs w:val="28"/>
        </w:rPr>
        <w:t>4</w:t>
      </w:r>
      <w:r w:rsidR="000C7345">
        <w:rPr>
          <w:sz w:val="28"/>
          <w:szCs w:val="28"/>
        </w:rPr>
        <w:t xml:space="preserve"> </w:t>
      </w:r>
      <w:r w:rsidR="002C333F" w:rsidRPr="001643F5">
        <w:rPr>
          <w:sz w:val="28"/>
          <w:szCs w:val="28"/>
        </w:rPr>
        <w:t>в случае</w:t>
      </w:r>
      <w:r w:rsidR="00C60954">
        <w:rPr>
          <w:sz w:val="28"/>
          <w:szCs w:val="28"/>
        </w:rPr>
        <w:t>,</w:t>
      </w:r>
      <w:r w:rsidR="002C333F" w:rsidRPr="001643F5">
        <w:rPr>
          <w:sz w:val="28"/>
          <w:szCs w:val="28"/>
        </w:rPr>
        <w:t xml:space="preserve"> если по состоянию</w:t>
      </w:r>
      <w:r>
        <w:rPr>
          <w:sz w:val="28"/>
          <w:szCs w:val="28"/>
        </w:rPr>
        <w:t xml:space="preserve"> </w:t>
      </w:r>
      <w:r w:rsidR="002C333F" w:rsidRPr="001643F5">
        <w:rPr>
          <w:sz w:val="28"/>
          <w:szCs w:val="28"/>
        </w:rPr>
        <w:t>на 31</w:t>
      </w:r>
      <w:r w:rsidR="00864774" w:rsidRPr="001643F5">
        <w:rPr>
          <w:sz w:val="28"/>
          <w:szCs w:val="28"/>
        </w:rPr>
        <w:t>.12.</w:t>
      </w:r>
      <w:r w:rsidR="002C333F" w:rsidRPr="001643F5">
        <w:rPr>
          <w:sz w:val="28"/>
          <w:szCs w:val="28"/>
        </w:rPr>
        <w:t>20</w:t>
      </w:r>
      <w:r w:rsidR="00A554EC" w:rsidRPr="001643F5">
        <w:rPr>
          <w:sz w:val="28"/>
          <w:szCs w:val="28"/>
        </w:rPr>
        <w:t>23</w:t>
      </w:r>
      <w:r w:rsidR="002C333F" w:rsidRPr="001643F5">
        <w:rPr>
          <w:sz w:val="28"/>
          <w:szCs w:val="28"/>
        </w:rPr>
        <w:t xml:space="preserve"> не будут достигнуты </w:t>
      </w:r>
      <w:r w:rsidR="00864774" w:rsidRPr="001643F5">
        <w:rPr>
          <w:sz w:val="28"/>
          <w:szCs w:val="28"/>
        </w:rPr>
        <w:t>ожидае</w:t>
      </w:r>
      <w:r w:rsidR="002C333F" w:rsidRPr="001643F5">
        <w:rPr>
          <w:sz w:val="28"/>
          <w:szCs w:val="28"/>
        </w:rPr>
        <w:t>мые результаты реализации мероприятий</w:t>
      </w:r>
      <w:r w:rsidR="003C66D7" w:rsidRPr="001643F5">
        <w:rPr>
          <w:sz w:val="28"/>
          <w:szCs w:val="28"/>
        </w:rPr>
        <w:t>, указанные в пункте 13 Правил предоставления иных межбюджетных трансфертов,</w:t>
      </w:r>
      <w:r w:rsidR="002C333F" w:rsidRPr="001643F5">
        <w:rPr>
          <w:sz w:val="28"/>
          <w:szCs w:val="28"/>
        </w:rPr>
        <w:t xml:space="preserve"> предусмотренные соглашением, заключенным между Министерством энергетики Российской Федерации</w:t>
      </w:r>
      <w:r w:rsidR="00685B07">
        <w:rPr>
          <w:sz w:val="28"/>
          <w:szCs w:val="28"/>
        </w:rPr>
        <w:br/>
      </w:r>
      <w:r w:rsidR="002C333F" w:rsidRPr="001643F5">
        <w:rPr>
          <w:sz w:val="28"/>
          <w:szCs w:val="28"/>
        </w:rPr>
        <w:t xml:space="preserve">и Правительством </w:t>
      </w:r>
      <w:r w:rsidR="005624F8" w:rsidRPr="001643F5">
        <w:rPr>
          <w:sz w:val="28"/>
          <w:szCs w:val="28"/>
        </w:rPr>
        <w:t>Кировской</w:t>
      </w:r>
      <w:r w:rsidR="002C333F" w:rsidRPr="001643F5">
        <w:rPr>
          <w:sz w:val="28"/>
          <w:szCs w:val="28"/>
        </w:rPr>
        <w:t xml:space="preserve"> области (далее </w:t>
      </w:r>
      <w:r w:rsidR="001A62CB" w:rsidRPr="001643F5">
        <w:rPr>
          <w:sz w:val="28"/>
          <w:szCs w:val="28"/>
        </w:rPr>
        <w:t>–</w:t>
      </w:r>
      <w:r w:rsidR="002C333F" w:rsidRPr="001643F5">
        <w:rPr>
          <w:sz w:val="28"/>
          <w:szCs w:val="28"/>
        </w:rPr>
        <w:t xml:space="preserve"> </w:t>
      </w:r>
      <w:r w:rsidR="004F2EC1">
        <w:rPr>
          <w:sz w:val="28"/>
          <w:szCs w:val="28"/>
        </w:rPr>
        <w:t>с</w:t>
      </w:r>
      <w:r w:rsidR="002C333F" w:rsidRPr="001643F5">
        <w:rPr>
          <w:sz w:val="28"/>
          <w:szCs w:val="28"/>
        </w:rPr>
        <w:t>оглашение).</w:t>
      </w:r>
    </w:p>
    <w:p w:rsidR="002C333F" w:rsidRDefault="000C7345" w:rsidP="00C81F6F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33F" w:rsidRPr="001643F5">
        <w:rPr>
          <w:sz w:val="28"/>
          <w:szCs w:val="28"/>
        </w:rPr>
        <w:t xml:space="preserve">. </w:t>
      </w:r>
      <w:r w:rsidR="00685B07">
        <w:rPr>
          <w:sz w:val="28"/>
          <w:szCs w:val="28"/>
        </w:rPr>
        <w:t>Размер средств, подлежащих</w:t>
      </w:r>
      <w:r w:rsidR="002C333F" w:rsidRPr="001643F5">
        <w:rPr>
          <w:sz w:val="28"/>
          <w:szCs w:val="28"/>
        </w:rPr>
        <w:t xml:space="preserve"> возврату по основаниям, указанным</w:t>
      </w:r>
      <w:r w:rsidR="001C09D2" w:rsidRPr="001643F5">
        <w:rPr>
          <w:sz w:val="28"/>
          <w:szCs w:val="28"/>
        </w:rPr>
        <w:br/>
      </w:r>
      <w:r w:rsidR="002C333F" w:rsidRPr="001643F5">
        <w:rPr>
          <w:sz w:val="28"/>
          <w:szCs w:val="28"/>
        </w:rPr>
        <w:t>в</w:t>
      </w:r>
      <w:r w:rsidR="005624F8" w:rsidRPr="001643F5">
        <w:rPr>
          <w:sz w:val="28"/>
          <w:szCs w:val="28"/>
        </w:rPr>
        <w:t xml:space="preserve"> пункте </w:t>
      </w:r>
      <w:r w:rsidR="00A90AE4">
        <w:rPr>
          <w:sz w:val="28"/>
          <w:szCs w:val="28"/>
        </w:rPr>
        <w:t>3</w:t>
      </w:r>
      <w:r w:rsidR="005624F8" w:rsidRPr="001643F5">
        <w:rPr>
          <w:sz w:val="28"/>
          <w:szCs w:val="28"/>
        </w:rPr>
        <w:t xml:space="preserve"> н</w:t>
      </w:r>
      <w:r w:rsidR="002C333F" w:rsidRPr="001643F5">
        <w:rPr>
          <w:sz w:val="28"/>
          <w:szCs w:val="28"/>
        </w:rPr>
        <w:t>астоящ</w:t>
      </w:r>
      <w:r w:rsidR="002413A0">
        <w:rPr>
          <w:sz w:val="28"/>
          <w:szCs w:val="28"/>
        </w:rPr>
        <w:t>их</w:t>
      </w:r>
      <w:r w:rsidR="002C333F" w:rsidRPr="001643F5">
        <w:rPr>
          <w:sz w:val="28"/>
          <w:szCs w:val="28"/>
        </w:rPr>
        <w:t xml:space="preserve"> П</w:t>
      </w:r>
      <w:r w:rsidR="002413A0">
        <w:rPr>
          <w:sz w:val="28"/>
          <w:szCs w:val="28"/>
        </w:rPr>
        <w:t>равил</w:t>
      </w:r>
      <w:r w:rsidR="003C66D7">
        <w:rPr>
          <w:sz w:val="28"/>
          <w:szCs w:val="28"/>
        </w:rPr>
        <w:t xml:space="preserve"> возврата</w:t>
      </w:r>
      <w:r w:rsidR="002C333F" w:rsidRPr="002C333F">
        <w:rPr>
          <w:sz w:val="28"/>
          <w:szCs w:val="28"/>
        </w:rPr>
        <w:t>, определяется в соответствии</w:t>
      </w:r>
      <w:r w:rsidR="00D55B11">
        <w:rPr>
          <w:sz w:val="28"/>
          <w:szCs w:val="28"/>
        </w:rPr>
        <w:br/>
      </w:r>
      <w:r w:rsidR="002C333F" w:rsidRPr="002C333F">
        <w:rPr>
          <w:sz w:val="28"/>
          <w:szCs w:val="28"/>
        </w:rPr>
        <w:t>с</w:t>
      </w:r>
      <w:r w:rsidR="005624F8">
        <w:rPr>
          <w:sz w:val="28"/>
          <w:szCs w:val="28"/>
        </w:rPr>
        <w:t xml:space="preserve"> пунктом 15 </w:t>
      </w:r>
      <w:r w:rsidR="002C333F" w:rsidRPr="002C333F">
        <w:rPr>
          <w:sz w:val="28"/>
          <w:szCs w:val="28"/>
        </w:rPr>
        <w:t>Правил предоставления иных межбюджетных трансфертов</w:t>
      </w:r>
      <w:r w:rsidR="00D55B11">
        <w:rPr>
          <w:sz w:val="28"/>
          <w:szCs w:val="28"/>
        </w:rPr>
        <w:br/>
      </w:r>
      <w:r w:rsidR="002C333F" w:rsidRPr="002C333F">
        <w:rPr>
          <w:sz w:val="28"/>
          <w:szCs w:val="28"/>
        </w:rPr>
        <w:t>по формуле:</w:t>
      </w:r>
    </w:p>
    <w:p w:rsidR="00173E1C" w:rsidRPr="002C333F" w:rsidRDefault="00173E1C" w:rsidP="00C81F6F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</w:p>
    <w:p w:rsidR="002C333F" w:rsidRDefault="002C333F" w:rsidP="00C60954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2C333F">
        <w:rPr>
          <w:sz w:val="28"/>
          <w:szCs w:val="28"/>
        </w:rPr>
        <w:lastRenderedPageBreak/>
        <w:t>V</w:t>
      </w:r>
      <w:r w:rsidRPr="002C333F">
        <w:rPr>
          <w:sz w:val="28"/>
          <w:szCs w:val="28"/>
          <w:vertAlign w:val="subscript"/>
        </w:rPr>
        <w:t>возв</w:t>
      </w:r>
      <w:r w:rsidRPr="002C333F">
        <w:rPr>
          <w:sz w:val="28"/>
          <w:szCs w:val="28"/>
        </w:rPr>
        <w:t xml:space="preserve"> = V</w:t>
      </w:r>
      <w:r w:rsidRPr="002C333F">
        <w:rPr>
          <w:sz w:val="28"/>
          <w:szCs w:val="28"/>
          <w:vertAlign w:val="subscript"/>
        </w:rPr>
        <w:t>мбт</w:t>
      </w:r>
      <w:r w:rsidRPr="002C333F">
        <w:rPr>
          <w:sz w:val="28"/>
          <w:szCs w:val="28"/>
        </w:rPr>
        <w:t xml:space="preserve"> </w:t>
      </w:r>
      <w:r w:rsidR="00C60954">
        <w:rPr>
          <w:sz w:val="28"/>
          <w:szCs w:val="28"/>
        </w:rPr>
        <w:t xml:space="preserve">х </w:t>
      </w:r>
      <w:r w:rsidRPr="002C333F">
        <w:rPr>
          <w:sz w:val="28"/>
          <w:szCs w:val="28"/>
        </w:rPr>
        <w:t>k x 0,1,</w:t>
      </w:r>
      <w:r w:rsidR="00C60954">
        <w:rPr>
          <w:sz w:val="28"/>
          <w:szCs w:val="28"/>
        </w:rPr>
        <w:t xml:space="preserve"> </w:t>
      </w:r>
      <w:r w:rsidRPr="002C333F">
        <w:rPr>
          <w:sz w:val="28"/>
          <w:szCs w:val="28"/>
        </w:rPr>
        <w:t>где:</w:t>
      </w:r>
    </w:p>
    <w:p w:rsidR="00685B07" w:rsidRPr="002C333F" w:rsidRDefault="00685B07" w:rsidP="00C60954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2C333F" w:rsidRPr="002C333F" w:rsidRDefault="002C333F" w:rsidP="00C81F6F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2C333F">
        <w:rPr>
          <w:sz w:val="28"/>
          <w:szCs w:val="28"/>
        </w:rPr>
        <w:t>V</w:t>
      </w:r>
      <w:r w:rsidRPr="002C333F">
        <w:rPr>
          <w:sz w:val="28"/>
          <w:szCs w:val="28"/>
          <w:vertAlign w:val="subscript"/>
        </w:rPr>
        <w:t>возв</w:t>
      </w:r>
      <w:r w:rsidRPr="002C333F">
        <w:rPr>
          <w:sz w:val="28"/>
          <w:szCs w:val="28"/>
        </w:rPr>
        <w:t xml:space="preserve"> </w:t>
      </w:r>
      <w:r w:rsidR="003E3817">
        <w:rPr>
          <w:sz w:val="28"/>
          <w:szCs w:val="28"/>
        </w:rPr>
        <w:t>–</w:t>
      </w:r>
      <w:r w:rsidRPr="002C333F">
        <w:rPr>
          <w:sz w:val="28"/>
          <w:szCs w:val="28"/>
        </w:rPr>
        <w:t xml:space="preserve"> размер средств, подлежащих возврату из</w:t>
      </w:r>
      <w:r w:rsidR="000C7345">
        <w:rPr>
          <w:sz w:val="28"/>
          <w:szCs w:val="28"/>
        </w:rPr>
        <w:t xml:space="preserve"> областного</w:t>
      </w:r>
      <w:r w:rsidRPr="002C333F">
        <w:rPr>
          <w:sz w:val="28"/>
          <w:szCs w:val="28"/>
        </w:rPr>
        <w:t xml:space="preserve"> бюджета;</w:t>
      </w:r>
    </w:p>
    <w:p w:rsidR="002C333F" w:rsidRPr="002C333F" w:rsidRDefault="002C333F" w:rsidP="00C81F6F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2C333F">
        <w:rPr>
          <w:sz w:val="28"/>
          <w:szCs w:val="28"/>
        </w:rPr>
        <w:t>V</w:t>
      </w:r>
      <w:r w:rsidRPr="002C333F">
        <w:rPr>
          <w:sz w:val="28"/>
          <w:szCs w:val="28"/>
          <w:vertAlign w:val="subscript"/>
        </w:rPr>
        <w:t>мбт</w:t>
      </w:r>
      <w:r w:rsidRPr="002C333F">
        <w:rPr>
          <w:sz w:val="28"/>
          <w:szCs w:val="28"/>
        </w:rPr>
        <w:t xml:space="preserve"> </w:t>
      </w:r>
      <w:r w:rsidR="003E3817">
        <w:rPr>
          <w:sz w:val="28"/>
          <w:szCs w:val="28"/>
        </w:rPr>
        <w:t>–</w:t>
      </w:r>
      <w:r w:rsidRPr="002C333F">
        <w:rPr>
          <w:sz w:val="28"/>
          <w:szCs w:val="28"/>
        </w:rPr>
        <w:t xml:space="preserve"> размер иного межбюджетного трансферта, предоставленного </w:t>
      </w:r>
      <w:r w:rsidR="000C7345">
        <w:rPr>
          <w:sz w:val="28"/>
          <w:szCs w:val="28"/>
        </w:rPr>
        <w:t xml:space="preserve">областному </w:t>
      </w:r>
      <w:r w:rsidRPr="002C333F">
        <w:rPr>
          <w:sz w:val="28"/>
          <w:szCs w:val="28"/>
        </w:rPr>
        <w:t>бюджету;</w:t>
      </w:r>
    </w:p>
    <w:p w:rsidR="002C333F" w:rsidRDefault="002C333F" w:rsidP="00C81F6F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C333F">
        <w:rPr>
          <w:sz w:val="28"/>
          <w:szCs w:val="28"/>
        </w:rPr>
        <w:t xml:space="preserve">k </w:t>
      </w:r>
      <w:r w:rsidR="003E3817">
        <w:rPr>
          <w:sz w:val="28"/>
          <w:szCs w:val="28"/>
        </w:rPr>
        <w:t>–</w:t>
      </w:r>
      <w:r w:rsidRPr="002C333F">
        <w:rPr>
          <w:sz w:val="28"/>
          <w:szCs w:val="28"/>
        </w:rPr>
        <w:t xml:space="preserve"> коэффициент возврата иного межбюджетного трансферта, определяемый по формуле:</w:t>
      </w:r>
    </w:p>
    <w:p w:rsidR="002C333F" w:rsidRPr="002C333F" w:rsidRDefault="00C60954" w:rsidP="00C60954">
      <w:pPr>
        <w:widowControl w:val="0"/>
        <w:autoSpaceDE w:val="0"/>
        <w:autoSpaceDN w:val="0"/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C60954">
        <w:rPr>
          <w:sz w:val="28"/>
          <w:szCs w:val="28"/>
        </w:rPr>
        <w:t xml:space="preserve"> = 1 </w:t>
      </w:r>
      <w:r w:rsidR="00685B07">
        <w:rPr>
          <w:sz w:val="28"/>
          <w:szCs w:val="28"/>
        </w:rPr>
        <w:t>-</w:t>
      </w:r>
      <w:r w:rsidRPr="00C6095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C60954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 w:rsidR="002C333F" w:rsidRPr="002C333F">
        <w:rPr>
          <w:sz w:val="28"/>
          <w:szCs w:val="28"/>
        </w:rPr>
        <w:t>где:</w:t>
      </w:r>
    </w:p>
    <w:p w:rsidR="002C333F" w:rsidRPr="002C333F" w:rsidRDefault="002C333F" w:rsidP="00C81F6F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2C333F">
        <w:rPr>
          <w:sz w:val="28"/>
          <w:szCs w:val="28"/>
        </w:rPr>
        <w:t xml:space="preserve">T </w:t>
      </w:r>
      <w:r w:rsidR="003E3817">
        <w:rPr>
          <w:sz w:val="28"/>
          <w:szCs w:val="28"/>
        </w:rPr>
        <w:t>–</w:t>
      </w:r>
      <w:r w:rsidRPr="002C333F">
        <w:rPr>
          <w:sz w:val="28"/>
          <w:szCs w:val="28"/>
        </w:rPr>
        <w:t xml:space="preserve"> фактическое количество </w:t>
      </w:r>
      <w:r w:rsidR="00B6738A">
        <w:rPr>
          <w:sz w:val="28"/>
          <w:szCs w:val="28"/>
        </w:rPr>
        <w:t>заключенных договор</w:t>
      </w:r>
      <w:r w:rsidR="00685B07">
        <w:rPr>
          <w:sz w:val="28"/>
          <w:szCs w:val="28"/>
        </w:rPr>
        <w:t>ов</w:t>
      </w:r>
      <w:r w:rsidR="00C60954">
        <w:rPr>
          <w:sz w:val="28"/>
          <w:szCs w:val="28"/>
        </w:rPr>
        <w:t>,</w:t>
      </w:r>
    </w:p>
    <w:p w:rsidR="000072FF" w:rsidRDefault="002C333F" w:rsidP="00C81F6F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2C333F">
        <w:rPr>
          <w:sz w:val="28"/>
          <w:szCs w:val="28"/>
        </w:rPr>
        <w:t xml:space="preserve">S </w:t>
      </w:r>
      <w:r w:rsidR="003E3817">
        <w:rPr>
          <w:sz w:val="28"/>
          <w:szCs w:val="28"/>
        </w:rPr>
        <w:t>–</w:t>
      </w:r>
      <w:r w:rsidRPr="002C333F">
        <w:rPr>
          <w:sz w:val="28"/>
          <w:szCs w:val="28"/>
        </w:rPr>
        <w:t xml:space="preserve"> плановое количество </w:t>
      </w:r>
      <w:r w:rsidR="00B6738A">
        <w:rPr>
          <w:sz w:val="28"/>
          <w:szCs w:val="28"/>
        </w:rPr>
        <w:t>договоров</w:t>
      </w:r>
      <w:r w:rsidRPr="002C333F">
        <w:rPr>
          <w:sz w:val="28"/>
          <w:szCs w:val="28"/>
        </w:rPr>
        <w:t xml:space="preserve">, указанное в </w:t>
      </w:r>
      <w:r w:rsidR="001643FC">
        <w:rPr>
          <w:sz w:val="28"/>
          <w:szCs w:val="28"/>
        </w:rPr>
        <w:t>с</w:t>
      </w:r>
      <w:r w:rsidRPr="002C333F">
        <w:rPr>
          <w:sz w:val="28"/>
          <w:szCs w:val="28"/>
        </w:rPr>
        <w:t>оглашении</w:t>
      </w:r>
      <w:r w:rsidR="001643FC">
        <w:rPr>
          <w:sz w:val="28"/>
          <w:szCs w:val="28"/>
        </w:rPr>
        <w:t>.</w:t>
      </w:r>
    </w:p>
    <w:p w:rsidR="003E3817" w:rsidRPr="003E3817" w:rsidRDefault="003E3817" w:rsidP="003E3817">
      <w:pPr>
        <w:widowControl w:val="0"/>
        <w:autoSpaceDE w:val="0"/>
        <w:autoSpaceDN w:val="0"/>
        <w:adjustRightInd w:val="0"/>
        <w:spacing w:before="720" w:line="360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</w:t>
      </w:r>
    </w:p>
    <w:sectPr w:rsidR="003E3817" w:rsidRPr="003E3817" w:rsidSect="003E3817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35" w:rsidRDefault="00877535">
      <w:r>
        <w:separator/>
      </w:r>
    </w:p>
  </w:endnote>
  <w:endnote w:type="continuationSeparator" w:id="0">
    <w:p w:rsidR="00877535" w:rsidRDefault="0087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35" w:rsidRDefault="00877535">
      <w:r>
        <w:separator/>
      </w:r>
    </w:p>
  </w:footnote>
  <w:footnote w:type="continuationSeparator" w:id="0">
    <w:p w:rsidR="00877535" w:rsidRDefault="00877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FA" w:rsidRDefault="00767BFA" w:rsidP="00F143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7BFA" w:rsidRDefault="00767B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FA" w:rsidRPr="007610B8" w:rsidRDefault="00767BFA" w:rsidP="00F1430C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7610B8">
      <w:rPr>
        <w:rStyle w:val="a8"/>
        <w:sz w:val="24"/>
        <w:szCs w:val="24"/>
      </w:rPr>
      <w:fldChar w:fldCharType="begin"/>
    </w:r>
    <w:r w:rsidRPr="007610B8">
      <w:rPr>
        <w:rStyle w:val="a8"/>
        <w:sz w:val="24"/>
        <w:szCs w:val="24"/>
      </w:rPr>
      <w:instrText xml:space="preserve">PAGE  </w:instrText>
    </w:r>
    <w:r w:rsidRPr="007610B8">
      <w:rPr>
        <w:rStyle w:val="a8"/>
        <w:sz w:val="24"/>
        <w:szCs w:val="24"/>
      </w:rPr>
      <w:fldChar w:fldCharType="separate"/>
    </w:r>
    <w:r w:rsidR="00C86379">
      <w:rPr>
        <w:rStyle w:val="a8"/>
        <w:noProof/>
        <w:sz w:val="24"/>
        <w:szCs w:val="24"/>
      </w:rPr>
      <w:t>4</w:t>
    </w:r>
    <w:r w:rsidRPr="007610B8">
      <w:rPr>
        <w:rStyle w:val="a8"/>
        <w:sz w:val="24"/>
        <w:szCs w:val="24"/>
      </w:rPr>
      <w:fldChar w:fldCharType="end"/>
    </w:r>
  </w:p>
  <w:p w:rsidR="00767BFA" w:rsidRDefault="00767B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36"/>
    <w:rsid w:val="00001FF1"/>
    <w:rsid w:val="00002463"/>
    <w:rsid w:val="00006585"/>
    <w:rsid w:val="000072FF"/>
    <w:rsid w:val="000147CD"/>
    <w:rsid w:val="000206AC"/>
    <w:rsid w:val="00024280"/>
    <w:rsid w:val="000248DA"/>
    <w:rsid w:val="00026FF4"/>
    <w:rsid w:val="000270C3"/>
    <w:rsid w:val="00030546"/>
    <w:rsid w:val="0003147B"/>
    <w:rsid w:val="00032AB9"/>
    <w:rsid w:val="00040F35"/>
    <w:rsid w:val="00043356"/>
    <w:rsid w:val="000622BF"/>
    <w:rsid w:val="00070BE1"/>
    <w:rsid w:val="00080681"/>
    <w:rsid w:val="0008368A"/>
    <w:rsid w:val="00083B6E"/>
    <w:rsid w:val="00084C65"/>
    <w:rsid w:val="000876C6"/>
    <w:rsid w:val="00087740"/>
    <w:rsid w:val="00090AFD"/>
    <w:rsid w:val="000916A5"/>
    <w:rsid w:val="00095649"/>
    <w:rsid w:val="000968F2"/>
    <w:rsid w:val="000A41D4"/>
    <w:rsid w:val="000A6FBB"/>
    <w:rsid w:val="000A71DA"/>
    <w:rsid w:val="000B1B45"/>
    <w:rsid w:val="000C1569"/>
    <w:rsid w:val="000C1DF7"/>
    <w:rsid w:val="000C57A0"/>
    <w:rsid w:val="000C7345"/>
    <w:rsid w:val="000D6E74"/>
    <w:rsid w:val="000E2C09"/>
    <w:rsid w:val="000F0F26"/>
    <w:rsid w:val="000F16F1"/>
    <w:rsid w:val="000F6A70"/>
    <w:rsid w:val="0010617C"/>
    <w:rsid w:val="00107008"/>
    <w:rsid w:val="001141D7"/>
    <w:rsid w:val="00117917"/>
    <w:rsid w:val="00120018"/>
    <w:rsid w:val="00135AC3"/>
    <w:rsid w:val="00135E82"/>
    <w:rsid w:val="00140AE9"/>
    <w:rsid w:val="001551DC"/>
    <w:rsid w:val="0015583C"/>
    <w:rsid w:val="00163393"/>
    <w:rsid w:val="001643F5"/>
    <w:rsid w:val="001643FC"/>
    <w:rsid w:val="00164E10"/>
    <w:rsid w:val="00167A0B"/>
    <w:rsid w:val="00173E1C"/>
    <w:rsid w:val="00181F33"/>
    <w:rsid w:val="001822EC"/>
    <w:rsid w:val="00193782"/>
    <w:rsid w:val="0019544E"/>
    <w:rsid w:val="00196D0A"/>
    <w:rsid w:val="001A3CD1"/>
    <w:rsid w:val="001A4F79"/>
    <w:rsid w:val="001A62CB"/>
    <w:rsid w:val="001B3DC1"/>
    <w:rsid w:val="001B7330"/>
    <w:rsid w:val="001C09D2"/>
    <w:rsid w:val="001E1C97"/>
    <w:rsid w:val="001E3A32"/>
    <w:rsid w:val="001E64E1"/>
    <w:rsid w:val="001E7906"/>
    <w:rsid w:val="001F0DC6"/>
    <w:rsid w:val="001F7C93"/>
    <w:rsid w:val="0020020C"/>
    <w:rsid w:val="00202A96"/>
    <w:rsid w:val="002062F8"/>
    <w:rsid w:val="00221D4B"/>
    <w:rsid w:val="00224461"/>
    <w:rsid w:val="00233828"/>
    <w:rsid w:val="002413A0"/>
    <w:rsid w:val="00251304"/>
    <w:rsid w:val="002518F5"/>
    <w:rsid w:val="00252889"/>
    <w:rsid w:val="002536ED"/>
    <w:rsid w:val="00256E4F"/>
    <w:rsid w:val="002616FD"/>
    <w:rsid w:val="002639A1"/>
    <w:rsid w:val="002707F9"/>
    <w:rsid w:val="00272181"/>
    <w:rsid w:val="00275A37"/>
    <w:rsid w:val="00292F28"/>
    <w:rsid w:val="002932F9"/>
    <w:rsid w:val="002960C4"/>
    <w:rsid w:val="00297AB9"/>
    <w:rsid w:val="002A2B5E"/>
    <w:rsid w:val="002A4341"/>
    <w:rsid w:val="002A4F9E"/>
    <w:rsid w:val="002B181A"/>
    <w:rsid w:val="002B1F05"/>
    <w:rsid w:val="002B70CA"/>
    <w:rsid w:val="002B7B8F"/>
    <w:rsid w:val="002C333F"/>
    <w:rsid w:val="002C5D51"/>
    <w:rsid w:val="002D4F65"/>
    <w:rsid w:val="002D683C"/>
    <w:rsid w:val="002D74E5"/>
    <w:rsid w:val="002E323F"/>
    <w:rsid w:val="002F1FC6"/>
    <w:rsid w:val="002F30F2"/>
    <w:rsid w:val="002F3D2F"/>
    <w:rsid w:val="002F4F5D"/>
    <w:rsid w:val="002F63F0"/>
    <w:rsid w:val="0030141D"/>
    <w:rsid w:val="003050A5"/>
    <w:rsid w:val="00307821"/>
    <w:rsid w:val="0031187E"/>
    <w:rsid w:val="003134EE"/>
    <w:rsid w:val="003248FD"/>
    <w:rsid w:val="0032771C"/>
    <w:rsid w:val="00341506"/>
    <w:rsid w:val="003427B3"/>
    <w:rsid w:val="00343E9F"/>
    <w:rsid w:val="00343F38"/>
    <w:rsid w:val="00345168"/>
    <w:rsid w:val="00353D6D"/>
    <w:rsid w:val="003714E0"/>
    <w:rsid w:val="0037403B"/>
    <w:rsid w:val="00382B5D"/>
    <w:rsid w:val="003857EB"/>
    <w:rsid w:val="0038659D"/>
    <w:rsid w:val="00396C98"/>
    <w:rsid w:val="003A0373"/>
    <w:rsid w:val="003A2D82"/>
    <w:rsid w:val="003A4BC7"/>
    <w:rsid w:val="003B49D4"/>
    <w:rsid w:val="003B72C5"/>
    <w:rsid w:val="003C121A"/>
    <w:rsid w:val="003C4513"/>
    <w:rsid w:val="003C66D7"/>
    <w:rsid w:val="003D6D99"/>
    <w:rsid w:val="003D6E44"/>
    <w:rsid w:val="003E08CA"/>
    <w:rsid w:val="003E3817"/>
    <w:rsid w:val="003E464A"/>
    <w:rsid w:val="003E7F8A"/>
    <w:rsid w:val="003F55C5"/>
    <w:rsid w:val="004024E3"/>
    <w:rsid w:val="00410302"/>
    <w:rsid w:val="00411A85"/>
    <w:rsid w:val="00412CE5"/>
    <w:rsid w:val="004158A6"/>
    <w:rsid w:val="00425FA7"/>
    <w:rsid w:val="00430F43"/>
    <w:rsid w:val="00433CFD"/>
    <w:rsid w:val="004412FD"/>
    <w:rsid w:val="00441311"/>
    <w:rsid w:val="004427AC"/>
    <w:rsid w:val="00442FB4"/>
    <w:rsid w:val="00445123"/>
    <w:rsid w:val="00465E62"/>
    <w:rsid w:val="00465EDC"/>
    <w:rsid w:val="00472876"/>
    <w:rsid w:val="00493587"/>
    <w:rsid w:val="004A0C42"/>
    <w:rsid w:val="004A2D92"/>
    <w:rsid w:val="004A4515"/>
    <w:rsid w:val="004A7E24"/>
    <w:rsid w:val="004B1F99"/>
    <w:rsid w:val="004B2F0A"/>
    <w:rsid w:val="004B3A4D"/>
    <w:rsid w:val="004B4E5A"/>
    <w:rsid w:val="004B5995"/>
    <w:rsid w:val="004B7BC5"/>
    <w:rsid w:val="004C1726"/>
    <w:rsid w:val="004C5284"/>
    <w:rsid w:val="004C5DBA"/>
    <w:rsid w:val="004C7617"/>
    <w:rsid w:val="004D134E"/>
    <w:rsid w:val="004D3B18"/>
    <w:rsid w:val="004E0AFE"/>
    <w:rsid w:val="004F2EC1"/>
    <w:rsid w:val="004F4585"/>
    <w:rsid w:val="004F478B"/>
    <w:rsid w:val="004F54C9"/>
    <w:rsid w:val="00501EE4"/>
    <w:rsid w:val="005024CD"/>
    <w:rsid w:val="005034C6"/>
    <w:rsid w:val="0050562C"/>
    <w:rsid w:val="0051659F"/>
    <w:rsid w:val="00533D10"/>
    <w:rsid w:val="00537CEA"/>
    <w:rsid w:val="005422E0"/>
    <w:rsid w:val="00544A94"/>
    <w:rsid w:val="005573C2"/>
    <w:rsid w:val="0056190C"/>
    <w:rsid w:val="005624F8"/>
    <w:rsid w:val="00581188"/>
    <w:rsid w:val="005858BF"/>
    <w:rsid w:val="005864A5"/>
    <w:rsid w:val="00591FC0"/>
    <w:rsid w:val="00592ADE"/>
    <w:rsid w:val="00595532"/>
    <w:rsid w:val="005B33B3"/>
    <w:rsid w:val="005B3D44"/>
    <w:rsid w:val="005B5763"/>
    <w:rsid w:val="005C315D"/>
    <w:rsid w:val="005C6136"/>
    <w:rsid w:val="005D1EC9"/>
    <w:rsid w:val="005D63DD"/>
    <w:rsid w:val="005F0BE8"/>
    <w:rsid w:val="005F4F1A"/>
    <w:rsid w:val="005F6FA6"/>
    <w:rsid w:val="0060080D"/>
    <w:rsid w:val="0060240E"/>
    <w:rsid w:val="006073F9"/>
    <w:rsid w:val="006106F2"/>
    <w:rsid w:val="0061163A"/>
    <w:rsid w:val="006149AD"/>
    <w:rsid w:val="0062002E"/>
    <w:rsid w:val="00625A2D"/>
    <w:rsid w:val="00630E1D"/>
    <w:rsid w:val="00632D72"/>
    <w:rsid w:val="00632E03"/>
    <w:rsid w:val="00634748"/>
    <w:rsid w:val="00655667"/>
    <w:rsid w:val="00677A2B"/>
    <w:rsid w:val="00685B07"/>
    <w:rsid w:val="006871EA"/>
    <w:rsid w:val="006938FC"/>
    <w:rsid w:val="006944FA"/>
    <w:rsid w:val="00694BA2"/>
    <w:rsid w:val="006A1D2F"/>
    <w:rsid w:val="006A2179"/>
    <w:rsid w:val="006B32E8"/>
    <w:rsid w:val="006B6015"/>
    <w:rsid w:val="006B7D69"/>
    <w:rsid w:val="006C166A"/>
    <w:rsid w:val="006C5E6A"/>
    <w:rsid w:val="006D17E4"/>
    <w:rsid w:val="006D6D13"/>
    <w:rsid w:val="006D7ACF"/>
    <w:rsid w:val="006E0C48"/>
    <w:rsid w:val="006F6107"/>
    <w:rsid w:val="00705CF3"/>
    <w:rsid w:val="00723844"/>
    <w:rsid w:val="007302B0"/>
    <w:rsid w:val="00733155"/>
    <w:rsid w:val="00737936"/>
    <w:rsid w:val="007427B7"/>
    <w:rsid w:val="00744B8C"/>
    <w:rsid w:val="007510CF"/>
    <w:rsid w:val="00757366"/>
    <w:rsid w:val="00757B1B"/>
    <w:rsid w:val="007610B8"/>
    <w:rsid w:val="007676D3"/>
    <w:rsid w:val="00767BFA"/>
    <w:rsid w:val="00770B7D"/>
    <w:rsid w:val="007713D3"/>
    <w:rsid w:val="00772649"/>
    <w:rsid w:val="00772D26"/>
    <w:rsid w:val="007805FF"/>
    <w:rsid w:val="00781FD9"/>
    <w:rsid w:val="007902AB"/>
    <w:rsid w:val="00791B7C"/>
    <w:rsid w:val="00796179"/>
    <w:rsid w:val="00796978"/>
    <w:rsid w:val="007A0E93"/>
    <w:rsid w:val="007A5D85"/>
    <w:rsid w:val="007B00C7"/>
    <w:rsid w:val="007B0444"/>
    <w:rsid w:val="007B0FAD"/>
    <w:rsid w:val="007B1CFB"/>
    <w:rsid w:val="007B587C"/>
    <w:rsid w:val="007F365B"/>
    <w:rsid w:val="0080268B"/>
    <w:rsid w:val="008027BD"/>
    <w:rsid w:val="00802FCE"/>
    <w:rsid w:val="00805B19"/>
    <w:rsid w:val="008234BC"/>
    <w:rsid w:val="00825004"/>
    <w:rsid w:val="00826A74"/>
    <w:rsid w:val="00831997"/>
    <w:rsid w:val="0083499E"/>
    <w:rsid w:val="00840428"/>
    <w:rsid w:val="0084518B"/>
    <w:rsid w:val="00855375"/>
    <w:rsid w:val="0085715B"/>
    <w:rsid w:val="00857E67"/>
    <w:rsid w:val="00861A4D"/>
    <w:rsid w:val="00861B90"/>
    <w:rsid w:val="00863928"/>
    <w:rsid w:val="00864360"/>
    <w:rsid w:val="00864774"/>
    <w:rsid w:val="008710DE"/>
    <w:rsid w:val="0087297E"/>
    <w:rsid w:val="00872D05"/>
    <w:rsid w:val="00876D66"/>
    <w:rsid w:val="00877535"/>
    <w:rsid w:val="00877A11"/>
    <w:rsid w:val="00880C1C"/>
    <w:rsid w:val="008821AC"/>
    <w:rsid w:val="00892239"/>
    <w:rsid w:val="00894FBA"/>
    <w:rsid w:val="008969BE"/>
    <w:rsid w:val="008A0A4C"/>
    <w:rsid w:val="008A0AE2"/>
    <w:rsid w:val="008A7002"/>
    <w:rsid w:val="008B1BF9"/>
    <w:rsid w:val="008B5CF7"/>
    <w:rsid w:val="008C1D3C"/>
    <w:rsid w:val="008C41EC"/>
    <w:rsid w:val="008D3BC2"/>
    <w:rsid w:val="008E23CD"/>
    <w:rsid w:val="008E4BF6"/>
    <w:rsid w:val="008E5D28"/>
    <w:rsid w:val="008F12E7"/>
    <w:rsid w:val="008F1AB9"/>
    <w:rsid w:val="008F39F8"/>
    <w:rsid w:val="008F3A9E"/>
    <w:rsid w:val="008F4D3C"/>
    <w:rsid w:val="008F60AF"/>
    <w:rsid w:val="00901D00"/>
    <w:rsid w:val="009030FB"/>
    <w:rsid w:val="009157DF"/>
    <w:rsid w:val="00915B3B"/>
    <w:rsid w:val="0091639D"/>
    <w:rsid w:val="00917212"/>
    <w:rsid w:val="00917ED9"/>
    <w:rsid w:val="00922A27"/>
    <w:rsid w:val="009276DB"/>
    <w:rsid w:val="009367D4"/>
    <w:rsid w:val="009466D9"/>
    <w:rsid w:val="00974397"/>
    <w:rsid w:val="009755C0"/>
    <w:rsid w:val="00986BAD"/>
    <w:rsid w:val="0099179E"/>
    <w:rsid w:val="00991B0B"/>
    <w:rsid w:val="009A0455"/>
    <w:rsid w:val="009A30AB"/>
    <w:rsid w:val="009A4338"/>
    <w:rsid w:val="009A6E4C"/>
    <w:rsid w:val="009B0FA1"/>
    <w:rsid w:val="009B6177"/>
    <w:rsid w:val="009B7543"/>
    <w:rsid w:val="009C0AE7"/>
    <w:rsid w:val="009C1AF2"/>
    <w:rsid w:val="009C705C"/>
    <w:rsid w:val="009D5D14"/>
    <w:rsid w:val="009E6992"/>
    <w:rsid w:val="00A00AE7"/>
    <w:rsid w:val="00A06399"/>
    <w:rsid w:val="00A15339"/>
    <w:rsid w:val="00A16E7F"/>
    <w:rsid w:val="00A221D8"/>
    <w:rsid w:val="00A32365"/>
    <w:rsid w:val="00A3325B"/>
    <w:rsid w:val="00A5144F"/>
    <w:rsid w:val="00A554EC"/>
    <w:rsid w:val="00A73A02"/>
    <w:rsid w:val="00A76CC8"/>
    <w:rsid w:val="00A779A3"/>
    <w:rsid w:val="00A77F10"/>
    <w:rsid w:val="00A849EB"/>
    <w:rsid w:val="00A90676"/>
    <w:rsid w:val="00A90AE4"/>
    <w:rsid w:val="00AA6118"/>
    <w:rsid w:val="00AB3AAC"/>
    <w:rsid w:val="00AB4F3B"/>
    <w:rsid w:val="00AB4FEF"/>
    <w:rsid w:val="00AB7C9F"/>
    <w:rsid w:val="00AC30B8"/>
    <w:rsid w:val="00AC3793"/>
    <w:rsid w:val="00AC49AA"/>
    <w:rsid w:val="00AD3D2C"/>
    <w:rsid w:val="00AD6E2B"/>
    <w:rsid w:val="00AE0B0F"/>
    <w:rsid w:val="00AE4160"/>
    <w:rsid w:val="00AE4756"/>
    <w:rsid w:val="00AF21E5"/>
    <w:rsid w:val="00AF419B"/>
    <w:rsid w:val="00B02BF6"/>
    <w:rsid w:val="00B10D7F"/>
    <w:rsid w:val="00B314AF"/>
    <w:rsid w:val="00B37E12"/>
    <w:rsid w:val="00B42EF1"/>
    <w:rsid w:val="00B437D8"/>
    <w:rsid w:val="00B50675"/>
    <w:rsid w:val="00B54287"/>
    <w:rsid w:val="00B63D24"/>
    <w:rsid w:val="00B645C7"/>
    <w:rsid w:val="00B669A6"/>
    <w:rsid w:val="00B6738A"/>
    <w:rsid w:val="00B71AA0"/>
    <w:rsid w:val="00B74E2A"/>
    <w:rsid w:val="00B80E97"/>
    <w:rsid w:val="00B81ED8"/>
    <w:rsid w:val="00B87417"/>
    <w:rsid w:val="00B87A23"/>
    <w:rsid w:val="00B927F9"/>
    <w:rsid w:val="00B958F5"/>
    <w:rsid w:val="00BA5F66"/>
    <w:rsid w:val="00BB54D1"/>
    <w:rsid w:val="00BB6225"/>
    <w:rsid w:val="00BB7AFD"/>
    <w:rsid w:val="00BC1469"/>
    <w:rsid w:val="00BC3664"/>
    <w:rsid w:val="00BD095F"/>
    <w:rsid w:val="00BD0B39"/>
    <w:rsid w:val="00BD170B"/>
    <w:rsid w:val="00BD2043"/>
    <w:rsid w:val="00BD6693"/>
    <w:rsid w:val="00BD78AA"/>
    <w:rsid w:val="00BE5492"/>
    <w:rsid w:val="00BF1549"/>
    <w:rsid w:val="00BF1EA6"/>
    <w:rsid w:val="00BF53D9"/>
    <w:rsid w:val="00BF7DE6"/>
    <w:rsid w:val="00C001CA"/>
    <w:rsid w:val="00C00A3A"/>
    <w:rsid w:val="00C02346"/>
    <w:rsid w:val="00C04746"/>
    <w:rsid w:val="00C07AAC"/>
    <w:rsid w:val="00C11DEE"/>
    <w:rsid w:val="00C16C64"/>
    <w:rsid w:val="00C173BF"/>
    <w:rsid w:val="00C24608"/>
    <w:rsid w:val="00C25EB9"/>
    <w:rsid w:val="00C2602C"/>
    <w:rsid w:val="00C27C37"/>
    <w:rsid w:val="00C33A8D"/>
    <w:rsid w:val="00C35307"/>
    <w:rsid w:val="00C46DF4"/>
    <w:rsid w:val="00C60954"/>
    <w:rsid w:val="00C63691"/>
    <w:rsid w:val="00C65212"/>
    <w:rsid w:val="00C66023"/>
    <w:rsid w:val="00C67231"/>
    <w:rsid w:val="00C76A77"/>
    <w:rsid w:val="00C77342"/>
    <w:rsid w:val="00C81977"/>
    <w:rsid w:val="00C81F6F"/>
    <w:rsid w:val="00C86379"/>
    <w:rsid w:val="00C92E1E"/>
    <w:rsid w:val="00CA10CE"/>
    <w:rsid w:val="00CA4FC1"/>
    <w:rsid w:val="00CA6D00"/>
    <w:rsid w:val="00CB13C0"/>
    <w:rsid w:val="00CB3E60"/>
    <w:rsid w:val="00CC3CB8"/>
    <w:rsid w:val="00CC41EA"/>
    <w:rsid w:val="00CD01E9"/>
    <w:rsid w:val="00CD1D9C"/>
    <w:rsid w:val="00CD24C9"/>
    <w:rsid w:val="00CE5358"/>
    <w:rsid w:val="00D0049E"/>
    <w:rsid w:val="00D00FA5"/>
    <w:rsid w:val="00D14807"/>
    <w:rsid w:val="00D156F6"/>
    <w:rsid w:val="00D165AA"/>
    <w:rsid w:val="00D240E9"/>
    <w:rsid w:val="00D270F5"/>
    <w:rsid w:val="00D35367"/>
    <w:rsid w:val="00D40F30"/>
    <w:rsid w:val="00D462AF"/>
    <w:rsid w:val="00D46982"/>
    <w:rsid w:val="00D504E7"/>
    <w:rsid w:val="00D51110"/>
    <w:rsid w:val="00D55257"/>
    <w:rsid w:val="00D55B11"/>
    <w:rsid w:val="00D56E04"/>
    <w:rsid w:val="00D57A6F"/>
    <w:rsid w:val="00D6194C"/>
    <w:rsid w:val="00D61DB9"/>
    <w:rsid w:val="00D67447"/>
    <w:rsid w:val="00D70A00"/>
    <w:rsid w:val="00D8593B"/>
    <w:rsid w:val="00D91E59"/>
    <w:rsid w:val="00D9298E"/>
    <w:rsid w:val="00D97A0A"/>
    <w:rsid w:val="00DA5E04"/>
    <w:rsid w:val="00DC57B2"/>
    <w:rsid w:val="00DD2D44"/>
    <w:rsid w:val="00DE4B20"/>
    <w:rsid w:val="00DF2FB1"/>
    <w:rsid w:val="00DF6BC8"/>
    <w:rsid w:val="00E023E7"/>
    <w:rsid w:val="00E039E7"/>
    <w:rsid w:val="00E04592"/>
    <w:rsid w:val="00E0475F"/>
    <w:rsid w:val="00E05CB0"/>
    <w:rsid w:val="00E10BE5"/>
    <w:rsid w:val="00E12FBF"/>
    <w:rsid w:val="00E25D70"/>
    <w:rsid w:val="00E2717E"/>
    <w:rsid w:val="00E30136"/>
    <w:rsid w:val="00E30160"/>
    <w:rsid w:val="00E37637"/>
    <w:rsid w:val="00E477F3"/>
    <w:rsid w:val="00E531DC"/>
    <w:rsid w:val="00E572C5"/>
    <w:rsid w:val="00E62F9F"/>
    <w:rsid w:val="00E655AF"/>
    <w:rsid w:val="00E70F4C"/>
    <w:rsid w:val="00E74617"/>
    <w:rsid w:val="00E75332"/>
    <w:rsid w:val="00E761A6"/>
    <w:rsid w:val="00E85540"/>
    <w:rsid w:val="00E86351"/>
    <w:rsid w:val="00E86822"/>
    <w:rsid w:val="00E8724F"/>
    <w:rsid w:val="00E939ED"/>
    <w:rsid w:val="00E94994"/>
    <w:rsid w:val="00EA02DD"/>
    <w:rsid w:val="00EA144E"/>
    <w:rsid w:val="00EA1D72"/>
    <w:rsid w:val="00EB0F50"/>
    <w:rsid w:val="00EB103C"/>
    <w:rsid w:val="00EB387B"/>
    <w:rsid w:val="00EB5566"/>
    <w:rsid w:val="00EC2D28"/>
    <w:rsid w:val="00EC4875"/>
    <w:rsid w:val="00EC720D"/>
    <w:rsid w:val="00ED63F2"/>
    <w:rsid w:val="00EE054B"/>
    <w:rsid w:val="00EE0D8C"/>
    <w:rsid w:val="00EE2E9C"/>
    <w:rsid w:val="00EE7554"/>
    <w:rsid w:val="00EF2836"/>
    <w:rsid w:val="00F006C3"/>
    <w:rsid w:val="00F054BD"/>
    <w:rsid w:val="00F1430C"/>
    <w:rsid w:val="00F15A81"/>
    <w:rsid w:val="00F2001B"/>
    <w:rsid w:val="00F2244C"/>
    <w:rsid w:val="00F27F51"/>
    <w:rsid w:val="00F3787C"/>
    <w:rsid w:val="00F469A9"/>
    <w:rsid w:val="00F56DE0"/>
    <w:rsid w:val="00F72C09"/>
    <w:rsid w:val="00F80C75"/>
    <w:rsid w:val="00F83C98"/>
    <w:rsid w:val="00F8738D"/>
    <w:rsid w:val="00F94BFE"/>
    <w:rsid w:val="00FA5D63"/>
    <w:rsid w:val="00FA6690"/>
    <w:rsid w:val="00FB1D2F"/>
    <w:rsid w:val="00FB33F2"/>
    <w:rsid w:val="00FC0EF4"/>
    <w:rsid w:val="00FC3D36"/>
    <w:rsid w:val="00FC6792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C6136"/>
    <w:rPr>
      <w:rFonts w:ascii="Verdana" w:hAnsi="Verdana" w:cs="Verdana"/>
      <w:lang w:val="en-US" w:eastAsia="en-US"/>
    </w:rPr>
  </w:style>
  <w:style w:type="paragraph" w:styleId="a4">
    <w:name w:val="Body Text Indent"/>
    <w:basedOn w:val="a"/>
    <w:rsid w:val="005C6136"/>
    <w:pPr>
      <w:ind w:firstLine="142"/>
      <w:jc w:val="both"/>
    </w:pPr>
    <w:rPr>
      <w:sz w:val="28"/>
    </w:rPr>
  </w:style>
  <w:style w:type="paragraph" w:customStyle="1" w:styleId="a5">
    <w:name w:val="Знак Знак Знак Знак"/>
    <w:basedOn w:val="a"/>
    <w:rsid w:val="008349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349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0A41D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A41D4"/>
  </w:style>
  <w:style w:type="paragraph" w:customStyle="1" w:styleId="ConsNormal">
    <w:name w:val="ConsNormal"/>
    <w:rsid w:val="000072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F1430C"/>
    <w:pPr>
      <w:tabs>
        <w:tab w:val="center" w:pos="4677"/>
        <w:tab w:val="right" w:pos="9355"/>
      </w:tabs>
    </w:pPr>
  </w:style>
  <w:style w:type="paragraph" w:customStyle="1" w:styleId="11">
    <w:name w:val="Знак11"/>
    <w:basedOn w:val="a"/>
    <w:rsid w:val="00AF419B"/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3C121A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 Знак"/>
    <w:basedOn w:val="a"/>
    <w:rsid w:val="007B1C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 Знак Знак Знак Знак Знак Знак Знак Знак Знак Знак Знак Знак Знак"/>
    <w:basedOn w:val="a"/>
    <w:rsid w:val="008E4BF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B754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"/>
    <w:basedOn w:val="a"/>
    <w:rsid w:val="00C76A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7">
    <w:name w:val="Верхний колонтитул Знак"/>
    <w:link w:val="a6"/>
    <w:uiPriority w:val="99"/>
    <w:rsid w:val="007610B8"/>
  </w:style>
  <w:style w:type="character" w:customStyle="1" w:styleId="markedcontent">
    <w:name w:val="markedcontent"/>
    <w:basedOn w:val="a0"/>
    <w:rsid w:val="003E3817"/>
  </w:style>
  <w:style w:type="paragraph" w:styleId="af">
    <w:name w:val="List Paragraph"/>
    <w:basedOn w:val="a"/>
    <w:uiPriority w:val="34"/>
    <w:qFormat/>
    <w:rsid w:val="006A1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C6136"/>
    <w:rPr>
      <w:rFonts w:ascii="Verdana" w:hAnsi="Verdana" w:cs="Verdana"/>
      <w:lang w:val="en-US" w:eastAsia="en-US"/>
    </w:rPr>
  </w:style>
  <w:style w:type="paragraph" w:styleId="a4">
    <w:name w:val="Body Text Indent"/>
    <w:basedOn w:val="a"/>
    <w:rsid w:val="005C6136"/>
    <w:pPr>
      <w:ind w:firstLine="142"/>
      <w:jc w:val="both"/>
    </w:pPr>
    <w:rPr>
      <w:sz w:val="28"/>
    </w:rPr>
  </w:style>
  <w:style w:type="paragraph" w:customStyle="1" w:styleId="a5">
    <w:name w:val="Знак Знак Знак Знак"/>
    <w:basedOn w:val="a"/>
    <w:rsid w:val="008349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349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0A41D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A41D4"/>
  </w:style>
  <w:style w:type="paragraph" w:customStyle="1" w:styleId="ConsNormal">
    <w:name w:val="ConsNormal"/>
    <w:rsid w:val="000072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F1430C"/>
    <w:pPr>
      <w:tabs>
        <w:tab w:val="center" w:pos="4677"/>
        <w:tab w:val="right" w:pos="9355"/>
      </w:tabs>
    </w:pPr>
  </w:style>
  <w:style w:type="paragraph" w:customStyle="1" w:styleId="11">
    <w:name w:val="Знак11"/>
    <w:basedOn w:val="a"/>
    <w:rsid w:val="00AF419B"/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3C121A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 Знак"/>
    <w:basedOn w:val="a"/>
    <w:rsid w:val="007B1C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 Знак Знак Знак Знак Знак Знак Знак Знак Знак Знак Знак Знак Знак"/>
    <w:basedOn w:val="a"/>
    <w:rsid w:val="008E4BF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B754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"/>
    <w:basedOn w:val="a"/>
    <w:rsid w:val="00C76A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7">
    <w:name w:val="Верхний колонтитул Знак"/>
    <w:link w:val="a6"/>
    <w:uiPriority w:val="99"/>
    <w:rsid w:val="007610B8"/>
  </w:style>
  <w:style w:type="character" w:customStyle="1" w:styleId="markedcontent">
    <w:name w:val="markedcontent"/>
    <w:basedOn w:val="a0"/>
    <w:rsid w:val="003E3817"/>
  </w:style>
  <w:style w:type="paragraph" w:styleId="af">
    <w:name w:val="List Paragraph"/>
    <w:basedOn w:val="a"/>
    <w:uiPriority w:val="34"/>
    <w:qFormat/>
    <w:rsid w:val="006A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8BD0-DCF4-47EB-9E89-710B312B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zmn</dc:creator>
  <cp:lastModifiedBy>slobodina_ai</cp:lastModifiedBy>
  <cp:revision>17</cp:revision>
  <cp:lastPrinted>2022-12-02T06:31:00Z</cp:lastPrinted>
  <dcterms:created xsi:type="dcterms:W3CDTF">2023-02-17T08:07:00Z</dcterms:created>
  <dcterms:modified xsi:type="dcterms:W3CDTF">2023-03-01T06:26:00Z</dcterms:modified>
</cp:coreProperties>
</file>